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099" w:rsidRDefault="00D84099">
      <w:pPr>
        <w:rPr>
          <w:rFonts w:ascii="Times New Roman" w:hAnsi="Times New Roman"/>
          <w:b/>
          <w:sz w:val="28"/>
          <w:szCs w:val="28"/>
        </w:rPr>
      </w:pPr>
    </w:p>
    <w:p w:rsidR="00D84099" w:rsidRDefault="00D84099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84099" w:rsidRDefault="00D84099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84099" w:rsidRDefault="00D84099">
      <w:pPr>
        <w:spacing w:after="0"/>
        <w:rPr>
          <w:rFonts w:ascii="Times New Roman" w:hAnsi="Times New Roman"/>
          <w:b/>
          <w:sz w:val="32"/>
          <w:szCs w:val="32"/>
        </w:rPr>
      </w:pPr>
    </w:p>
    <w:p w:rsidR="00D84099" w:rsidRDefault="004536F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КОНКУРСНОЕ ЗАДАНИЕ</w:t>
      </w:r>
    </w:p>
    <w:p w:rsidR="00D84099" w:rsidRDefault="004536FE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ДЛЯ РЕГИОНАЛЬНЫХ ЧЕМПИОНАТОВ</w:t>
      </w:r>
    </w:p>
    <w:p w:rsidR="00D84099" w:rsidRDefault="004536FE">
      <w:pPr>
        <w:spacing w:after="0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t>ЧЕМПИОНАТНОГО ЦИКЛА 2021 – 2022 ГГ.</w:t>
      </w:r>
    </w:p>
    <w:p w:rsidR="00D84099" w:rsidRDefault="004536FE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компетенции</w:t>
      </w:r>
    </w:p>
    <w:p w:rsidR="00D84099" w:rsidRDefault="004536FE">
      <w:pPr>
        <w:spacing w:after="0"/>
        <w:jc w:val="center"/>
        <w:rPr>
          <w:rFonts w:ascii="Times New Roman" w:hAnsi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/>
          <w:b/>
          <w:bCs/>
          <w:color w:val="C00000"/>
          <w:sz w:val="28"/>
          <w:szCs w:val="28"/>
        </w:rPr>
        <w:t>«ПРОМЫШЛЕННАЯ МЕХАНИКА И МОНТАЖ»</w:t>
      </w:r>
    </w:p>
    <w:p w:rsidR="00D84099" w:rsidRDefault="004536F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ДЛЯ ОСНОВНОЙ ВОЗРАСТНОЙ КАТЕГОРИИ</w:t>
      </w:r>
    </w:p>
    <w:p w:rsidR="00D84099" w:rsidRDefault="004536FE">
      <w:pPr>
        <w:spacing w:after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16-22 ГОДА</w:t>
      </w:r>
    </w:p>
    <w:p w:rsidR="00D84099" w:rsidRDefault="00D84099">
      <w:pPr>
        <w:spacing w:after="0"/>
        <w:rPr>
          <w:rFonts w:ascii="Times New Roman" w:hAnsi="Times New Roman"/>
          <w:sz w:val="24"/>
          <w:szCs w:val="24"/>
        </w:rPr>
      </w:pPr>
    </w:p>
    <w:p w:rsidR="00D84099" w:rsidRDefault="00D84099">
      <w:pPr>
        <w:rPr>
          <w:rFonts w:ascii="Times New Roman" w:hAnsi="Times New Roman"/>
          <w:color w:val="000000"/>
          <w:sz w:val="28"/>
          <w:szCs w:val="28"/>
        </w:rPr>
      </w:pPr>
    </w:p>
    <w:p w:rsidR="00D84099" w:rsidRDefault="00D84099">
      <w:pPr>
        <w:rPr>
          <w:rFonts w:ascii="Times New Roman" w:hAnsi="Times New Roman"/>
          <w:color w:val="000000"/>
          <w:sz w:val="28"/>
          <w:szCs w:val="28"/>
        </w:rPr>
      </w:pPr>
    </w:p>
    <w:p w:rsidR="00D84099" w:rsidRDefault="004536FE">
      <w:pPr>
        <w:rPr>
          <w:rFonts w:ascii="Times New Roman" w:hAnsi="Times New Roman"/>
          <w:i/>
          <w:sz w:val="24"/>
          <w:szCs w:val="28"/>
        </w:rPr>
      </w:pPr>
      <w:r>
        <w:rPr>
          <w:rFonts w:ascii="Times New Roman" w:hAnsi="Times New Roman"/>
          <w:i/>
          <w:sz w:val="24"/>
          <w:szCs w:val="28"/>
        </w:rPr>
        <w:t>Конкурсное задание включает в себя следующие разделы:</w:t>
      </w: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1562207975"/>
        <w:docPartObj>
          <w:docPartGallery w:val="Table of Contents"/>
          <w:docPartUnique/>
        </w:docPartObj>
      </w:sdtPr>
      <w:sdtEndPr/>
      <w:sdtContent>
        <w:p w:rsidR="00D84099" w:rsidRDefault="00D84099">
          <w:pPr>
            <w:pStyle w:val="aff0"/>
            <w:spacing w:before="0" w:line="240" w:lineRule="auto"/>
            <w:rPr>
              <w:rFonts w:ascii="Times New Roman" w:hAnsi="Times New Roman" w:cs="Times New Roman"/>
              <w:color w:val="auto"/>
            </w:rPr>
          </w:pPr>
        </w:p>
        <w:p w:rsidR="00D84099" w:rsidRDefault="004536FE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sz w:val="22"/>
              <w:szCs w:val="22"/>
            </w:rPr>
          </w:pPr>
          <w:r>
            <w:rPr>
              <w:rFonts w:ascii="Times New Roman" w:hAnsi="Times New Roman"/>
              <w:b w:val="0"/>
              <w:bCs w:val="0"/>
              <w:caps w:val="0"/>
            </w:rPr>
            <w:fldChar w:fldCharType="begin"/>
          </w:r>
          <w:r>
            <w:rPr>
              <w:rFonts w:ascii="Times New Roman" w:hAnsi="Times New Roman"/>
              <w:b w:val="0"/>
              <w:bCs w:val="0"/>
              <w:caps w:val="0"/>
            </w:rPr>
            <w:instrText xml:space="preserve"> TOC \o "1-1" \h \z \u </w:instrText>
          </w:r>
          <w:r>
            <w:rPr>
              <w:rFonts w:ascii="Times New Roman" w:hAnsi="Times New Roman"/>
              <w:b w:val="0"/>
              <w:bCs w:val="0"/>
              <w:caps w:val="0"/>
            </w:rPr>
            <w:fldChar w:fldCharType="separate"/>
          </w:r>
          <w:hyperlink w:anchor="_Toc66870131" w:tooltip="#_Toc66870131" w:history="1">
            <w:r>
              <w:rPr>
                <w:rStyle w:val="aff3"/>
                <w:rFonts w:ascii="Times New Roman" w:eastAsia="Calibri" w:hAnsi="Times New Roman"/>
                <w:b w:val="0"/>
                <w:bCs w:val="0"/>
                <w:color w:val="auto"/>
                <w:lang w:eastAsia="en-US"/>
              </w:rPr>
              <w:t>1.</w:t>
            </w:r>
            <w:r>
              <w:rPr>
                <w:rFonts w:ascii="Times New Roman" w:eastAsiaTheme="minorEastAsia" w:hAnsi="Times New Roman"/>
                <w:b w:val="0"/>
                <w:bCs w:val="0"/>
                <w:caps w:val="0"/>
                <w:sz w:val="22"/>
                <w:szCs w:val="22"/>
              </w:rPr>
              <w:tab/>
            </w:r>
            <w:r>
              <w:rPr>
                <w:rStyle w:val="aff3"/>
                <w:rFonts w:ascii="Times New Roman" w:eastAsiaTheme="minorEastAsia" w:hAnsi="Times New Roman"/>
                <w:b w:val="0"/>
                <w:bCs w:val="0"/>
                <w:caps w:val="0"/>
                <w:color w:val="auto"/>
                <w:lang w:eastAsia="en-US"/>
              </w:rPr>
              <w:t>Форма участия в конкурсе</w:t>
            </w:r>
            <w:r>
              <w:rPr>
                <w:rStyle w:val="aff3"/>
                <w:rFonts w:ascii="Times New Roman" w:eastAsiaTheme="minorEastAsia" w:hAnsi="Times New Roman"/>
                <w:b w:val="0"/>
                <w:bCs w:val="0"/>
                <w:color w:val="auto"/>
                <w:lang w:eastAsia="en-US"/>
              </w:rPr>
              <w:t>:</w:t>
            </w:r>
            <w:r>
              <w:rPr>
                <w:rFonts w:ascii="Times New Roman" w:eastAsiaTheme="minorEastAsia" w:hAnsi="Times New Roman"/>
                <w:b w:val="0"/>
                <w:bCs w:val="0"/>
              </w:rPr>
              <w:tab/>
            </w:r>
            <w:r>
              <w:rPr>
                <w:rFonts w:ascii="Times New Roman" w:eastAsiaTheme="minorEastAsia" w:hAnsi="Times New Roman"/>
                <w:b w:val="0"/>
                <w:bCs w:val="0"/>
              </w:rPr>
              <w:fldChar w:fldCharType="begin"/>
            </w:r>
            <w:r>
              <w:rPr>
                <w:rFonts w:ascii="Times New Roman" w:eastAsiaTheme="minorEastAsia" w:hAnsi="Times New Roman"/>
                <w:b w:val="0"/>
                <w:bCs w:val="0"/>
              </w:rPr>
              <w:instrText xml:space="preserve"> PAGEREF _Toc66870131 \h </w:instrText>
            </w:r>
            <w:r>
              <w:rPr>
                <w:rFonts w:ascii="Times New Roman" w:eastAsiaTheme="minorEastAsia" w:hAnsi="Times New Roman"/>
                <w:b w:val="0"/>
                <w:bCs w:val="0"/>
              </w:rPr>
            </w:r>
            <w:r>
              <w:rPr>
                <w:rFonts w:ascii="Times New Roman" w:eastAsiaTheme="minorEastAsia" w:hAnsi="Times New Roman"/>
                <w:b w:val="0"/>
                <w:bCs w:val="0"/>
              </w:rPr>
              <w:fldChar w:fldCharType="separate"/>
            </w:r>
            <w:r>
              <w:rPr>
                <w:rFonts w:ascii="Times New Roman" w:eastAsiaTheme="minorEastAsia" w:hAnsi="Times New Roman"/>
                <w:b w:val="0"/>
                <w:bCs w:val="0"/>
              </w:rPr>
              <w:t>2</w:t>
            </w:r>
            <w:r>
              <w:rPr>
                <w:rFonts w:ascii="Times New Roman" w:eastAsiaTheme="minorEastAsia" w:hAnsi="Times New Roman"/>
                <w:b w:val="0"/>
                <w:bCs w:val="0"/>
              </w:rPr>
              <w:fldChar w:fldCharType="end"/>
            </w:r>
          </w:hyperlink>
        </w:p>
        <w:p w:rsidR="00D84099" w:rsidRDefault="00FD2983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sz w:val="22"/>
              <w:szCs w:val="22"/>
            </w:rPr>
          </w:pPr>
          <w:hyperlink w:anchor="_Toc66870132" w:tooltip="#_Toc66870132" w:history="1"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olor w:val="auto"/>
                <w:lang w:eastAsia="en-US"/>
              </w:rPr>
              <w:t>2.</w:t>
            </w:r>
            <w:r w:rsidR="004536FE">
              <w:rPr>
                <w:rFonts w:ascii="Times New Roman" w:eastAsiaTheme="minorEastAsia" w:hAnsi="Times New Roman"/>
                <w:b w:val="0"/>
                <w:bCs w:val="0"/>
                <w:caps w:val="0"/>
                <w:sz w:val="22"/>
                <w:szCs w:val="22"/>
              </w:rPr>
              <w:tab/>
            </w:r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aps w:val="0"/>
                <w:color w:val="auto"/>
                <w:lang w:eastAsia="en-US"/>
              </w:rPr>
              <w:t>Общее время на выполнение задания: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ab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begin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instrText xml:space="preserve"> PAGEREF _Toc66870132 \h </w:instrTex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separate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>2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end"/>
            </w:r>
          </w:hyperlink>
        </w:p>
        <w:p w:rsidR="00D84099" w:rsidRDefault="00FD2983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sz w:val="22"/>
              <w:szCs w:val="22"/>
            </w:rPr>
          </w:pPr>
          <w:hyperlink w:anchor="_Toc66870133" w:tooltip="#_Toc66870133" w:history="1"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olor w:val="auto"/>
                <w:lang w:eastAsia="en-US"/>
              </w:rPr>
              <w:t>3.</w:t>
            </w:r>
            <w:r w:rsidR="004536FE">
              <w:rPr>
                <w:rFonts w:ascii="Times New Roman" w:eastAsiaTheme="minorEastAsia" w:hAnsi="Times New Roman"/>
                <w:b w:val="0"/>
                <w:bCs w:val="0"/>
                <w:caps w:val="0"/>
                <w:sz w:val="22"/>
                <w:szCs w:val="22"/>
              </w:rPr>
              <w:tab/>
            </w:r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aps w:val="0"/>
                <w:color w:val="auto"/>
                <w:lang w:eastAsia="en-US"/>
              </w:rPr>
              <w:t>Задание для конкурса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ab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begin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instrText xml:space="preserve"> PAGEREF _Toc66870133 \h </w:instrTex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separate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>2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end"/>
            </w:r>
          </w:hyperlink>
        </w:p>
        <w:p w:rsidR="00D84099" w:rsidRDefault="00FD2983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sz w:val="22"/>
              <w:szCs w:val="22"/>
            </w:rPr>
          </w:pPr>
          <w:hyperlink w:anchor="_Toc66870134" w:tooltip="#_Toc66870134" w:history="1"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olor w:val="auto"/>
                <w:lang w:eastAsia="en-US"/>
              </w:rPr>
              <w:t>4.</w:t>
            </w:r>
            <w:r w:rsidR="004536FE">
              <w:rPr>
                <w:rFonts w:ascii="Times New Roman" w:eastAsiaTheme="minorEastAsia" w:hAnsi="Times New Roman"/>
                <w:b w:val="0"/>
                <w:bCs w:val="0"/>
                <w:caps w:val="0"/>
                <w:sz w:val="22"/>
                <w:szCs w:val="22"/>
              </w:rPr>
              <w:tab/>
            </w:r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aps w:val="0"/>
                <w:color w:val="auto"/>
                <w:lang w:eastAsia="en-US"/>
              </w:rPr>
              <w:t>Модули задания и необходимое время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ab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begin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instrText xml:space="preserve"> PAGEREF _Toc66870134 \h </w:instrTex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separate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>2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end"/>
            </w:r>
          </w:hyperlink>
        </w:p>
        <w:p w:rsidR="00D84099" w:rsidRDefault="00FD2983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sz w:val="22"/>
              <w:szCs w:val="22"/>
            </w:rPr>
          </w:pPr>
          <w:hyperlink w:anchor="_Toc66870135" w:tooltip="#_Toc66870135" w:history="1"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olor w:val="auto"/>
                <w:lang w:eastAsia="en-US"/>
              </w:rPr>
              <w:t>5.</w:t>
            </w:r>
            <w:r w:rsidR="004536FE">
              <w:rPr>
                <w:rFonts w:ascii="Times New Roman" w:eastAsiaTheme="minorEastAsia" w:hAnsi="Times New Roman"/>
                <w:b w:val="0"/>
                <w:bCs w:val="0"/>
                <w:caps w:val="0"/>
                <w:sz w:val="22"/>
                <w:szCs w:val="22"/>
              </w:rPr>
              <w:tab/>
            </w:r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aps w:val="0"/>
                <w:color w:val="auto"/>
                <w:lang w:eastAsia="en-US"/>
              </w:rPr>
              <w:t>Критерии оценки.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ab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begin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instrText xml:space="preserve"> PAGEREF _Toc66870135 \h </w:instrTex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separate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>3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end"/>
            </w:r>
          </w:hyperlink>
        </w:p>
        <w:p w:rsidR="00D84099" w:rsidRDefault="00FD2983">
          <w:pPr>
            <w:pStyle w:val="12"/>
            <w:tabs>
              <w:tab w:val="left" w:pos="440"/>
              <w:tab w:val="right" w:pos="10053"/>
            </w:tabs>
            <w:spacing w:before="0" w:line="240" w:lineRule="auto"/>
            <w:rPr>
              <w:rFonts w:ascii="Times New Roman" w:eastAsiaTheme="minorEastAsia" w:hAnsi="Times New Roman"/>
              <w:b w:val="0"/>
              <w:bCs w:val="0"/>
              <w:caps w:val="0"/>
              <w:sz w:val="22"/>
              <w:szCs w:val="22"/>
            </w:rPr>
          </w:pPr>
          <w:hyperlink w:anchor="_Toc66870136" w:tooltip="#_Toc66870136" w:history="1"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olor w:val="auto"/>
              </w:rPr>
              <w:t>6.</w:t>
            </w:r>
            <w:r w:rsidR="004536FE">
              <w:rPr>
                <w:rFonts w:ascii="Times New Roman" w:eastAsiaTheme="minorEastAsia" w:hAnsi="Times New Roman"/>
                <w:b w:val="0"/>
                <w:bCs w:val="0"/>
                <w:caps w:val="0"/>
                <w:sz w:val="22"/>
                <w:szCs w:val="22"/>
              </w:rPr>
              <w:tab/>
            </w:r>
            <w:r w:rsidR="004536FE">
              <w:rPr>
                <w:rStyle w:val="aff3"/>
                <w:rFonts w:ascii="Times New Roman" w:eastAsiaTheme="minorEastAsia" w:hAnsi="Times New Roman"/>
                <w:b w:val="0"/>
                <w:bCs w:val="0"/>
                <w:caps w:val="0"/>
                <w:color w:val="auto"/>
                <w:lang w:eastAsia="en-US"/>
              </w:rPr>
              <w:t>Приложения к заданию.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ab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begin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instrText xml:space="preserve"> PAGEREF _Toc66870136 \h </w:instrTex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separate"/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t>4</w:t>
            </w:r>
            <w:r w:rsidR="004536FE">
              <w:rPr>
                <w:rFonts w:ascii="Times New Roman" w:eastAsiaTheme="minorEastAsia" w:hAnsi="Times New Roman"/>
                <w:b w:val="0"/>
                <w:bCs w:val="0"/>
              </w:rPr>
              <w:fldChar w:fldCharType="end"/>
            </w:r>
          </w:hyperlink>
        </w:p>
        <w:p w:rsidR="00D84099" w:rsidRDefault="004536FE">
          <w:pPr>
            <w:spacing w:line="240" w:lineRule="auto"/>
          </w:pPr>
          <w:r>
            <w:rPr>
              <w:rFonts w:ascii="Times New Roman" w:eastAsiaTheme="minorEastAsia" w:hAnsi="Times New Roman"/>
              <w:caps/>
              <w:sz w:val="24"/>
              <w:szCs w:val="24"/>
            </w:rPr>
            <w:fldChar w:fldCharType="end"/>
          </w:r>
        </w:p>
      </w:sdtContent>
    </w:sdt>
    <w:p w:rsidR="00D84099" w:rsidRDefault="004536FE">
      <w:pPr>
        <w:pStyle w:val="Doctitle"/>
        <w:rPr>
          <w:rFonts w:ascii="Times New Roman" w:eastAsia="Malgun Gothic" w:hAnsi="Times New Roman"/>
          <w:sz w:val="24"/>
          <w:szCs w:val="28"/>
          <w:lang w:val="ru-RU"/>
        </w:rPr>
      </w:pPr>
      <w:r>
        <w:rPr>
          <w:rFonts w:ascii="Times New Roman" w:eastAsiaTheme="minorEastAsia" w:hAnsi="Times New Roman"/>
          <w:b w:val="0"/>
          <w:noProof/>
          <w:sz w:val="56"/>
          <w:szCs w:val="56"/>
          <w:lang w:val="ru-RU" w:eastAsia="ru-RU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-29210</wp:posOffset>
                </wp:positionH>
                <wp:positionV relativeFrom="margin">
                  <wp:posOffset>4652010</wp:posOffset>
                </wp:positionV>
                <wp:extent cx="7575905" cy="6065822"/>
                <wp:effectExtent l="0" t="0" r="6350" b="0"/>
                <wp:wrapNone/>
                <wp:docPr id="3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rcRect t="43367"/>
                        <a:stretch/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mso-wrap-distance-left:9.0pt;mso-wrap-distance-top:0.0pt;mso-wrap-distance-right:9.0pt;mso-wrap-distance-bottom:0.0pt;z-index:-251658240;o:allowoverlap:true;o:allowincell:true;mso-position-horizontal-relative:page;margin-left:-2.3pt;mso-position-horizontal:absolute;mso-position-vertical-relative:margin;margin-top:366.3pt;mso-position-vertical:absolute;width:596.5pt;height:477.6pt;" stroked="f">
                <v:path textboxrect="0,0,0,0"/>
                <v:imagedata r:id="rId18" o:title=""/>
              </v:shape>
            </w:pict>
          </mc:Fallback>
        </mc:AlternateContent>
      </w:r>
    </w:p>
    <w:p w:rsidR="00D84099" w:rsidRDefault="00D84099">
      <w:pPr>
        <w:pStyle w:val="Docsubtitle2"/>
        <w:rPr>
          <w:rFonts w:ascii="Times New Roman" w:hAnsi="Times New Roman" w:cs="Times New Roman"/>
          <w:lang w:val="ru-RU" w:eastAsia="ko-KR"/>
        </w:rPr>
      </w:pPr>
    </w:p>
    <w:p w:rsidR="00D84099" w:rsidRDefault="004536FE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eastAsiaTheme="minorEastAsia" w:hAnsi="Times New Roman"/>
          <w:i/>
          <w:sz w:val="28"/>
          <w:szCs w:val="28"/>
        </w:rPr>
        <w:br w:type="page"/>
      </w:r>
    </w:p>
    <w:p w:rsidR="00D84099" w:rsidRDefault="004536FE">
      <w:pPr>
        <w:pStyle w:val="af2"/>
        <w:numPr>
          <w:ilvl w:val="0"/>
          <w:numId w:val="20"/>
        </w:numPr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_Toc379539623"/>
      <w:bookmarkStart w:id="2" w:name="_Toc66870131"/>
      <w:r>
        <w:rPr>
          <w:rStyle w:val="10"/>
          <w:rFonts w:ascii="Times New Roman" w:eastAsiaTheme="minorEastAsia" w:hAnsi="Times New Roman" w:cs="Times New Roman"/>
          <w:b/>
          <w:bCs/>
          <w:color w:val="auto"/>
        </w:rPr>
        <w:lastRenderedPageBreak/>
        <w:t>Форма участия в конкурсе</w:t>
      </w:r>
      <w:bookmarkEnd w:id="1"/>
      <w:r>
        <w:rPr>
          <w:rStyle w:val="10"/>
          <w:rFonts w:ascii="Times New Roman" w:eastAsiaTheme="minorEastAsia" w:hAnsi="Times New Roman" w:cs="Times New Roman"/>
          <w:bCs/>
          <w:color w:val="auto"/>
        </w:rPr>
        <w:t>:</w:t>
      </w:r>
      <w:bookmarkEnd w:id="2"/>
      <w:r>
        <w:rPr>
          <w:rFonts w:ascii="Times New Roman" w:eastAsiaTheme="minorEastAsia" w:hAnsi="Times New Roman"/>
          <w:sz w:val="28"/>
          <w:szCs w:val="28"/>
        </w:rPr>
        <w:t xml:space="preserve"> Индивидуальный конкурс</w:t>
      </w:r>
    </w:p>
    <w:p w:rsidR="00D84099" w:rsidRDefault="00D84099">
      <w:pPr>
        <w:pStyle w:val="af2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D84099" w:rsidRDefault="004536FE">
      <w:pPr>
        <w:pStyle w:val="af2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3" w:name="_Toc66870132"/>
      <w:r>
        <w:rPr>
          <w:rStyle w:val="10"/>
          <w:rFonts w:ascii="Times New Roman" w:eastAsiaTheme="minorEastAsia" w:hAnsi="Times New Roman" w:cs="Times New Roman"/>
          <w:b/>
          <w:bCs/>
          <w:color w:val="auto"/>
        </w:rPr>
        <w:t>Общее время на выполнение задания:</w:t>
      </w:r>
      <w:bookmarkEnd w:id="3"/>
      <w:r>
        <w:rPr>
          <w:rStyle w:val="10"/>
          <w:rFonts w:ascii="Times New Roman" w:eastAsiaTheme="minorEastAsia" w:hAnsi="Times New Roman" w:cs="Times New Roman"/>
          <w:b/>
          <w:bCs/>
          <w:color w:val="auto"/>
        </w:rPr>
        <w:t xml:space="preserve"> </w:t>
      </w:r>
      <w:r>
        <w:rPr>
          <w:rFonts w:ascii="Times New Roman" w:eastAsiaTheme="minorEastAsia" w:hAnsi="Times New Roman"/>
          <w:sz w:val="28"/>
          <w:szCs w:val="28"/>
        </w:rPr>
        <w:t>6 ч.</w:t>
      </w:r>
    </w:p>
    <w:p w:rsidR="00D84099" w:rsidRDefault="00D84099">
      <w:pPr>
        <w:pStyle w:val="af2"/>
        <w:rPr>
          <w:rFonts w:ascii="Times New Roman" w:hAnsi="Times New Roman"/>
          <w:sz w:val="28"/>
          <w:szCs w:val="28"/>
        </w:rPr>
      </w:pPr>
    </w:p>
    <w:p w:rsidR="00D84099" w:rsidRDefault="004536FE">
      <w:pPr>
        <w:pStyle w:val="af2"/>
        <w:numPr>
          <w:ilvl w:val="0"/>
          <w:numId w:val="20"/>
        </w:numPr>
        <w:spacing w:line="360" w:lineRule="auto"/>
        <w:ind w:left="0" w:firstLine="0"/>
        <w:jc w:val="both"/>
        <w:rPr>
          <w:rFonts w:ascii="Times New Roman" w:hAnsi="Times New Roman"/>
          <w:bCs/>
          <w:sz w:val="28"/>
          <w:szCs w:val="28"/>
        </w:rPr>
      </w:pPr>
      <w:bookmarkStart w:id="4" w:name="_Toc379539624"/>
      <w:bookmarkStart w:id="5" w:name="_Toc66870133"/>
      <w:r>
        <w:rPr>
          <w:rStyle w:val="10"/>
          <w:rFonts w:ascii="Times New Roman" w:eastAsiaTheme="minorEastAsia" w:hAnsi="Times New Roman" w:cs="Times New Roman"/>
          <w:b/>
          <w:bCs/>
          <w:color w:val="auto"/>
        </w:rPr>
        <w:t>Задание для конкурса</w:t>
      </w:r>
      <w:bookmarkEnd w:id="4"/>
      <w:bookmarkEnd w:id="5"/>
      <w:r>
        <w:rPr>
          <w:rFonts w:ascii="Times New Roman" w:eastAsiaTheme="minorEastAsia" w:hAnsi="Times New Roman"/>
          <w:b/>
          <w:sz w:val="28"/>
          <w:szCs w:val="28"/>
        </w:rPr>
        <w:t xml:space="preserve"> </w:t>
      </w:r>
    </w:p>
    <w:p w:rsidR="00D84099" w:rsidRDefault="004536FE">
      <w:pPr>
        <w:pStyle w:val="41"/>
        <w:shd w:val="clear" w:color="auto" w:fill="auto"/>
        <w:spacing w:before="0" w:after="0" w:line="276" w:lineRule="auto"/>
        <w:ind w:firstLine="709"/>
        <w:rPr>
          <w:rStyle w:val="11"/>
          <w:rFonts w:ascii="Times New Roman" w:hAnsi="Times New Roman" w:cs="Times New Roman"/>
          <w:sz w:val="28"/>
          <w:szCs w:val="28"/>
        </w:rPr>
      </w:pPr>
      <w:r>
        <w:rPr>
          <w:rStyle w:val="11"/>
          <w:rFonts w:ascii="Times New Roman" w:eastAsiaTheme="minorEastAsia" w:hAnsi="Times New Roman" w:cs="Times New Roman"/>
          <w:sz w:val="28"/>
          <w:szCs w:val="28"/>
        </w:rPr>
        <w:t xml:space="preserve">Содержанием конкурсного задания являются токарные, фрезерные, сварочные и слесарные работы, сборка механической передачи на механическом стенде. </w:t>
      </w:r>
    </w:p>
    <w:p w:rsidR="00D84099" w:rsidRDefault="004536FE">
      <w:pPr>
        <w:pStyle w:val="41"/>
        <w:shd w:val="clear" w:color="auto" w:fill="auto"/>
        <w:spacing w:before="0" w:after="0" w:line="276" w:lineRule="auto"/>
        <w:ind w:firstLine="709"/>
      </w:pPr>
      <w:r>
        <w:rPr>
          <w:rStyle w:val="11"/>
          <w:rFonts w:ascii="Times New Roman" w:eastAsiaTheme="minorEastAsia" w:hAnsi="Times New Roman" w:cs="Times New Roman"/>
          <w:sz w:val="28"/>
          <w:szCs w:val="28"/>
        </w:rPr>
        <w:t>Конкурсанты получают инструкцию, монтажные чертежи, сварочные схемы. Конкурсное задание состоит из 1 модуля «А». Каждый выполненный модуль оценивается отдельно.</w:t>
      </w:r>
    </w:p>
    <w:p w:rsidR="00D84099" w:rsidRDefault="00D84099">
      <w:pPr>
        <w:pStyle w:val="af2"/>
        <w:rPr>
          <w:rFonts w:ascii="Times New Roman" w:hAnsi="Times New Roman"/>
          <w:bCs/>
          <w:sz w:val="28"/>
          <w:szCs w:val="28"/>
        </w:rPr>
      </w:pPr>
    </w:p>
    <w:p w:rsidR="00D84099" w:rsidRDefault="004536FE">
      <w:pPr>
        <w:pStyle w:val="af2"/>
        <w:numPr>
          <w:ilvl w:val="0"/>
          <w:numId w:val="20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6" w:name="_Toc379539625"/>
      <w:bookmarkStart w:id="7" w:name="_Toc66870134"/>
      <w:r>
        <w:rPr>
          <w:rStyle w:val="10"/>
          <w:rFonts w:ascii="Times New Roman" w:eastAsiaTheme="minorEastAsia" w:hAnsi="Times New Roman" w:cs="Times New Roman"/>
          <w:b/>
          <w:bCs/>
          <w:color w:val="auto"/>
        </w:rPr>
        <w:t>Модули задания и необходимое время</w:t>
      </w:r>
      <w:bookmarkEnd w:id="6"/>
      <w:bookmarkEnd w:id="7"/>
      <w:r>
        <w:rPr>
          <w:rFonts w:ascii="Times New Roman" w:eastAsiaTheme="minorEastAsia" w:hAnsi="Times New Roman"/>
          <w:b/>
          <w:sz w:val="28"/>
          <w:szCs w:val="28"/>
        </w:rPr>
        <w:t xml:space="preserve"> </w:t>
      </w:r>
    </w:p>
    <w:p w:rsidR="00D84099" w:rsidRDefault="004536FE">
      <w:pPr>
        <w:tabs>
          <w:tab w:val="left" w:pos="7245"/>
        </w:tabs>
        <w:spacing w:after="0"/>
        <w:ind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Таблица 1.</w:t>
      </w:r>
    </w:p>
    <w:tbl>
      <w:tblPr>
        <w:tblStyle w:val="afa"/>
        <w:tblW w:w="4954" w:type="pct"/>
        <w:tblLook w:val="04A0" w:firstRow="1" w:lastRow="0" w:firstColumn="1" w:lastColumn="0" w:noHBand="0" w:noVBand="1"/>
      </w:tblPr>
      <w:tblGrid>
        <w:gridCol w:w="393"/>
        <w:gridCol w:w="3401"/>
        <w:gridCol w:w="3968"/>
        <w:gridCol w:w="2422"/>
      </w:tblGrid>
      <w:tr w:rsidR="00D84099">
        <w:tc>
          <w:tcPr>
            <w:tcW w:w="1863" w:type="pct"/>
            <w:gridSpan w:val="2"/>
            <w:shd w:val="clear" w:color="auto" w:fill="4F81BD"/>
            <w:vAlign w:val="center"/>
          </w:tcPr>
          <w:p w:rsidR="00D84099" w:rsidRDefault="004536FE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Наименование модуля</w:t>
            </w:r>
          </w:p>
        </w:tc>
        <w:tc>
          <w:tcPr>
            <w:tcW w:w="1948" w:type="pct"/>
            <w:shd w:val="clear" w:color="auto" w:fill="4F81BD"/>
            <w:vAlign w:val="center"/>
          </w:tcPr>
          <w:p w:rsidR="00D84099" w:rsidRDefault="004536FE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Соревновательный день (С</w:t>
            </w:r>
            <w:proofErr w:type="gramStart"/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1</w:t>
            </w:r>
            <w:proofErr w:type="gramEnd"/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, С2, С3)</w:t>
            </w:r>
          </w:p>
        </w:tc>
        <w:tc>
          <w:tcPr>
            <w:tcW w:w="1189" w:type="pct"/>
            <w:shd w:val="clear" w:color="auto" w:fill="4F81BD"/>
            <w:vAlign w:val="center"/>
          </w:tcPr>
          <w:p w:rsidR="00D84099" w:rsidRDefault="004536FE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Время на задание</w:t>
            </w:r>
          </w:p>
        </w:tc>
      </w:tr>
      <w:tr w:rsidR="00D84099">
        <w:trPr>
          <w:trHeight w:val="542"/>
        </w:trPr>
        <w:tc>
          <w:tcPr>
            <w:tcW w:w="193" w:type="pct"/>
            <w:shd w:val="clear" w:color="auto" w:fill="17365D"/>
            <w:vAlign w:val="center"/>
          </w:tcPr>
          <w:p w:rsidR="00D84099" w:rsidRDefault="004536FE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  <w:highlight w:val="white"/>
                <w:lang w:val="en-US"/>
              </w:rPr>
              <w:t>A</w:t>
            </w:r>
          </w:p>
        </w:tc>
        <w:tc>
          <w:tcPr>
            <w:tcW w:w="1670" w:type="pct"/>
            <w:vAlign w:val="center"/>
          </w:tcPr>
          <w:p w:rsidR="00D84099" w:rsidRDefault="004536F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>Токарная обработка, сварка,</w:t>
            </w:r>
          </w:p>
          <w:p w:rsidR="00D84099" w:rsidRDefault="004536FE">
            <w:pPr>
              <w:spacing w:after="0" w:line="240" w:lineRule="auto"/>
              <w:ind w:hanging="34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/>
                <w:sz w:val="20"/>
                <w:szCs w:val="20"/>
                <w:highlight w:val="white"/>
              </w:rPr>
              <w:t xml:space="preserve">ручная разметка, сборка проекта  </w:t>
            </w:r>
          </w:p>
        </w:tc>
        <w:tc>
          <w:tcPr>
            <w:tcW w:w="1948" w:type="pct"/>
            <w:vAlign w:val="center"/>
          </w:tcPr>
          <w:p w:rsidR="00D84099" w:rsidRDefault="004536FE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1</w:t>
            </w:r>
            <w:proofErr w:type="gramEnd"/>
          </w:p>
        </w:tc>
        <w:tc>
          <w:tcPr>
            <w:tcW w:w="1189" w:type="pct"/>
            <w:vAlign w:val="center"/>
          </w:tcPr>
          <w:p w:rsidR="00D84099" w:rsidRDefault="004536FE">
            <w:pPr>
              <w:spacing w:after="0" w:line="240" w:lineRule="auto"/>
              <w:ind w:hanging="34"/>
              <w:jc w:val="center"/>
              <w:rPr>
                <w:rFonts w:ascii="Times New Roman" w:hAnsi="Times New Roman" w:cs="Times New Roman"/>
                <w:sz w:val="20"/>
                <w:szCs w:val="20"/>
                <w:highlight w:val="white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white"/>
              </w:rPr>
              <w:t>6 часов</w:t>
            </w:r>
          </w:p>
        </w:tc>
      </w:tr>
    </w:tbl>
    <w:p w:rsidR="00D84099" w:rsidRDefault="00D84099">
      <w:pPr>
        <w:spacing w:before="240" w:after="0"/>
        <w:contextualSpacing/>
        <w:jc w:val="both"/>
        <w:rPr>
          <w:rFonts w:ascii="Times New Roman" w:hAnsi="Times New Roman"/>
          <w:i/>
          <w:sz w:val="28"/>
          <w:szCs w:val="28"/>
          <w:highlight w:val="white"/>
        </w:rPr>
      </w:pPr>
    </w:p>
    <w:p w:rsidR="00D84099" w:rsidRDefault="004536FE">
      <w:pPr>
        <w:spacing w:before="240" w:after="0"/>
        <w:contextualSpacing/>
        <w:jc w:val="both"/>
        <w:rPr>
          <w:rFonts w:ascii="Times New Roman" w:hAnsi="Times New Roman"/>
          <w:i/>
          <w:sz w:val="28"/>
          <w:szCs w:val="28"/>
          <w:highlight w:val="white"/>
        </w:rPr>
      </w:pPr>
      <w:r>
        <w:rPr>
          <w:rFonts w:ascii="Times New Roman" w:eastAsiaTheme="minorEastAsia" w:hAnsi="Times New Roman"/>
          <w:i/>
          <w:sz w:val="28"/>
          <w:szCs w:val="28"/>
          <w:highlight w:val="white"/>
        </w:rPr>
        <w:t xml:space="preserve">Модуль </w:t>
      </w:r>
      <w:r>
        <w:rPr>
          <w:rFonts w:ascii="Times New Roman" w:eastAsiaTheme="minorEastAsia" w:hAnsi="Times New Roman"/>
          <w:i/>
          <w:sz w:val="28"/>
          <w:szCs w:val="28"/>
          <w:highlight w:val="white"/>
          <w:lang w:val="en-US"/>
        </w:rPr>
        <w:t>A</w:t>
      </w:r>
      <w:r>
        <w:rPr>
          <w:rFonts w:ascii="Times New Roman" w:eastAsiaTheme="minorEastAsia" w:hAnsi="Times New Roman"/>
          <w:i/>
          <w:sz w:val="28"/>
          <w:szCs w:val="28"/>
          <w:highlight w:val="white"/>
        </w:rPr>
        <w:t xml:space="preserve">: </w:t>
      </w:r>
      <w:bookmarkStart w:id="8" w:name="_Hlk82023070"/>
      <w:r>
        <w:rPr>
          <w:rFonts w:ascii="Times New Roman" w:eastAsiaTheme="minorEastAsia" w:hAnsi="Times New Roman"/>
          <w:i/>
          <w:sz w:val="28"/>
          <w:szCs w:val="28"/>
          <w:highlight w:val="white"/>
        </w:rPr>
        <w:t>Машинная обработка, сварка, сборка проекта, ручная разметка</w:t>
      </w:r>
      <w:bookmarkEnd w:id="8"/>
      <w:r>
        <w:rPr>
          <w:rFonts w:ascii="Times New Roman" w:eastAsiaTheme="minorEastAsia" w:hAnsi="Times New Roman"/>
          <w:i/>
          <w:sz w:val="28"/>
          <w:szCs w:val="28"/>
          <w:highlight w:val="white"/>
        </w:rPr>
        <w:t>.</w:t>
      </w:r>
    </w:p>
    <w:p w:rsidR="00D84099" w:rsidRDefault="004536FE">
      <w:pPr>
        <w:pStyle w:val="af2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Конкурсанты изготавливают и собирают опорные валки и раму для сборки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трубогиба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>.</w:t>
      </w:r>
    </w:p>
    <w:p w:rsidR="00D84099" w:rsidRDefault="004536FE">
      <w:pPr>
        <w:pStyle w:val="af2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Конкурсант сам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определяет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в какой последовательности выполнять конкурсное задание.</w:t>
      </w:r>
    </w:p>
    <w:p w:rsidR="00D84099" w:rsidRDefault="004536FE">
      <w:pPr>
        <w:pStyle w:val="af2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Для сборки рамы необходимо пользоваться сварочным монтажным столом.</w:t>
      </w:r>
    </w:p>
    <w:p w:rsidR="00D84099" w:rsidRDefault="004536FE">
      <w:pPr>
        <w:pStyle w:val="af2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Подшипниковые узлы должны быть зафиксированы с помощью пружинной шайбы, двух плоских шайб и гайки.</w:t>
      </w:r>
    </w:p>
    <w:p w:rsidR="00D84099" w:rsidRDefault="004536FE">
      <w:pPr>
        <w:pStyle w:val="af2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Тестирование работы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трубогиба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будет </w:t>
      </w:r>
      <w:proofErr w:type="gramStart"/>
      <w:r>
        <w:rPr>
          <w:rFonts w:ascii="Times New Roman" w:eastAsiaTheme="minorEastAsia" w:hAnsi="Times New Roman"/>
          <w:sz w:val="28"/>
          <w:szCs w:val="28"/>
        </w:rPr>
        <w:t>производится</w:t>
      </w:r>
      <w:proofErr w:type="gramEnd"/>
      <w:r>
        <w:rPr>
          <w:rFonts w:ascii="Times New Roman" w:eastAsiaTheme="minorEastAsia" w:hAnsi="Times New Roman"/>
          <w:sz w:val="28"/>
          <w:szCs w:val="28"/>
        </w:rPr>
        <w:t xml:space="preserve"> экспертами после оценки работ всех конкурсантов</w:t>
      </w:r>
    </w:p>
    <w:p w:rsidR="00D84099" w:rsidRDefault="004536FE">
      <w:pPr>
        <w:pStyle w:val="af2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 xml:space="preserve">Чертежи для изготовления и сборки </w:t>
      </w:r>
      <w:proofErr w:type="spellStart"/>
      <w:r>
        <w:rPr>
          <w:rFonts w:ascii="Times New Roman" w:eastAsiaTheme="minorEastAsia" w:hAnsi="Times New Roman"/>
          <w:sz w:val="28"/>
          <w:szCs w:val="28"/>
        </w:rPr>
        <w:t>трубогиба</w:t>
      </w:r>
      <w:proofErr w:type="spellEnd"/>
      <w:r>
        <w:rPr>
          <w:rFonts w:ascii="Times New Roman" w:eastAsiaTheme="minorEastAsia" w:hAnsi="Times New Roman"/>
          <w:sz w:val="28"/>
          <w:szCs w:val="28"/>
        </w:rPr>
        <w:t xml:space="preserve"> представлены в Приложении 3.</w:t>
      </w:r>
    </w:p>
    <w:p w:rsidR="00D84099" w:rsidRDefault="004536FE">
      <w:pPr>
        <w:pStyle w:val="af2"/>
        <w:numPr>
          <w:ilvl w:val="0"/>
          <w:numId w:val="22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По усмотрению экспертов конкурсантам могут быть предоставлены дополнительные чертежи.</w:t>
      </w:r>
    </w:p>
    <w:p w:rsidR="00D84099" w:rsidRDefault="00D8409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84099" w:rsidRDefault="00D8409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84099" w:rsidRDefault="00D8409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84099" w:rsidRDefault="00D84099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D84099" w:rsidRDefault="004536FE">
      <w:pPr>
        <w:pStyle w:val="af2"/>
        <w:numPr>
          <w:ilvl w:val="0"/>
          <w:numId w:val="20"/>
        </w:numPr>
        <w:spacing w:after="0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9" w:name="_Toc66870135"/>
      <w:r>
        <w:rPr>
          <w:rStyle w:val="10"/>
          <w:rFonts w:ascii="Times New Roman" w:eastAsiaTheme="minorEastAsia" w:hAnsi="Times New Roman" w:cs="Times New Roman"/>
          <w:b/>
          <w:bCs/>
          <w:color w:val="auto"/>
        </w:rPr>
        <w:lastRenderedPageBreak/>
        <w:t>Критерии оценки.</w:t>
      </w:r>
      <w:bookmarkEnd w:id="9"/>
    </w:p>
    <w:p w:rsidR="00D84099" w:rsidRDefault="004536FE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sz w:val="28"/>
          <w:szCs w:val="28"/>
        </w:rPr>
        <w:t>Таблица 2.</w:t>
      </w:r>
    </w:p>
    <w:tbl>
      <w:tblPr>
        <w:tblStyle w:val="afa"/>
        <w:tblW w:w="5000" w:type="pct"/>
        <w:jc w:val="center"/>
        <w:tblLook w:val="04A0" w:firstRow="1" w:lastRow="0" w:firstColumn="1" w:lastColumn="0" w:noHBand="0" w:noVBand="1"/>
      </w:tblPr>
      <w:tblGrid>
        <w:gridCol w:w="520"/>
        <w:gridCol w:w="4529"/>
        <w:gridCol w:w="1963"/>
        <w:gridCol w:w="1842"/>
        <w:gridCol w:w="1425"/>
      </w:tblGrid>
      <w:tr w:rsidR="00D84099">
        <w:trPr>
          <w:jc w:val="center"/>
        </w:trPr>
        <w:tc>
          <w:tcPr>
            <w:tcW w:w="2456" w:type="pct"/>
            <w:gridSpan w:val="2"/>
            <w:vMerge w:val="restart"/>
            <w:shd w:val="clear" w:color="auto" w:fill="4F81B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Критерий</w:t>
            </w:r>
          </w:p>
        </w:tc>
        <w:tc>
          <w:tcPr>
            <w:tcW w:w="2544" w:type="pct"/>
            <w:gridSpan w:val="3"/>
            <w:shd w:val="clear" w:color="auto" w:fill="4F81B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FFFF" w:themeColor="background1"/>
                <w:sz w:val="20"/>
                <w:szCs w:val="20"/>
              </w:rPr>
              <w:t>Баллы</w:t>
            </w:r>
          </w:p>
        </w:tc>
      </w:tr>
      <w:tr w:rsidR="00D84099">
        <w:trPr>
          <w:jc w:val="center"/>
        </w:trPr>
        <w:tc>
          <w:tcPr>
            <w:tcW w:w="2456" w:type="pct"/>
            <w:gridSpan w:val="2"/>
            <w:vMerge/>
            <w:shd w:val="clear" w:color="auto" w:fill="4F81BD"/>
            <w:vAlign w:val="center"/>
          </w:tcPr>
          <w:p w:rsidR="00D84099" w:rsidRDefault="00D8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55" w:type="pct"/>
            <w:shd w:val="clear" w:color="auto" w:fill="17365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Судейские аспекты</w:t>
            </w:r>
          </w:p>
        </w:tc>
        <w:tc>
          <w:tcPr>
            <w:tcW w:w="896" w:type="pct"/>
            <w:shd w:val="clear" w:color="auto" w:fill="17365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Объективная оценка</w:t>
            </w:r>
          </w:p>
        </w:tc>
        <w:tc>
          <w:tcPr>
            <w:tcW w:w="693" w:type="pct"/>
            <w:shd w:val="clear" w:color="auto" w:fill="17365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Общая оценка</w:t>
            </w:r>
          </w:p>
        </w:tc>
      </w:tr>
      <w:tr w:rsidR="00D84099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A</w:t>
            </w:r>
          </w:p>
        </w:tc>
        <w:tc>
          <w:tcPr>
            <w:tcW w:w="2203" w:type="pct"/>
          </w:tcPr>
          <w:p w:rsidR="00D84099" w:rsidRDefault="004536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Токарная обработка</w:t>
            </w:r>
          </w:p>
        </w:tc>
        <w:tc>
          <w:tcPr>
            <w:tcW w:w="955" w:type="pct"/>
          </w:tcPr>
          <w:p w:rsidR="00D84099" w:rsidRDefault="00D8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693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</w:tr>
      <w:tr w:rsidR="00D84099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B</w:t>
            </w:r>
          </w:p>
        </w:tc>
        <w:tc>
          <w:tcPr>
            <w:tcW w:w="2203" w:type="pct"/>
          </w:tcPr>
          <w:p w:rsidR="00D84099" w:rsidRDefault="004536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Сварка</w:t>
            </w:r>
          </w:p>
        </w:tc>
        <w:tc>
          <w:tcPr>
            <w:tcW w:w="955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96" w:type="pct"/>
          </w:tcPr>
          <w:p w:rsidR="00D84099" w:rsidRDefault="00D8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693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</w:tr>
      <w:tr w:rsidR="00D84099">
        <w:trPr>
          <w:jc w:val="center"/>
        </w:trPr>
        <w:tc>
          <w:tcPr>
            <w:tcW w:w="253" w:type="pct"/>
            <w:shd w:val="clear" w:color="auto" w:fill="17365D"/>
            <w:vAlign w:val="center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C</w:t>
            </w:r>
          </w:p>
        </w:tc>
        <w:tc>
          <w:tcPr>
            <w:tcW w:w="2203" w:type="pct"/>
          </w:tcPr>
          <w:p w:rsidR="00D84099" w:rsidRDefault="004536F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Ручная разметка, сборка проекта</w:t>
            </w:r>
          </w:p>
        </w:tc>
        <w:tc>
          <w:tcPr>
            <w:tcW w:w="955" w:type="pct"/>
          </w:tcPr>
          <w:p w:rsidR="00D84099" w:rsidRDefault="00D8409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96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693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</w:tr>
      <w:tr w:rsidR="00D84099">
        <w:trPr>
          <w:trHeight w:val="267"/>
          <w:jc w:val="center"/>
        </w:trPr>
        <w:tc>
          <w:tcPr>
            <w:tcW w:w="2456" w:type="pct"/>
            <w:gridSpan w:val="2"/>
            <w:shd w:val="clear" w:color="auto" w:fill="4F81BD"/>
            <w:vAlign w:val="center"/>
          </w:tcPr>
          <w:p w:rsidR="00D84099" w:rsidRDefault="004536F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955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896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693" w:type="pct"/>
          </w:tcPr>
          <w:p w:rsidR="00D84099" w:rsidRDefault="004536F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</w:tr>
    </w:tbl>
    <w:p w:rsidR="00D84099" w:rsidRDefault="00D84099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</w:p>
    <w:p w:rsidR="00D84099" w:rsidRDefault="004536FE">
      <w:pPr>
        <w:spacing w:before="240" w:after="0" w:line="240" w:lineRule="auto"/>
        <w:jc w:val="both"/>
        <w:rPr>
          <w:rFonts w:ascii="Times New Roman" w:hAnsi="Times New Roman"/>
          <w:b/>
          <w:caps/>
          <w:sz w:val="28"/>
          <w:szCs w:val="28"/>
          <w:lang w:eastAsia="en-US"/>
        </w:rPr>
      </w:pPr>
      <w:r>
        <w:rPr>
          <w:rFonts w:ascii="Times New Roman" w:eastAsiaTheme="minorEastAsia" w:hAnsi="Times New Roman"/>
          <w:b/>
          <w:caps/>
          <w:sz w:val="28"/>
          <w:szCs w:val="28"/>
          <w:lang w:eastAsia="en-US"/>
        </w:rPr>
        <w:br w:type="page"/>
      </w:r>
    </w:p>
    <w:p w:rsidR="00D84099" w:rsidRDefault="004536FE">
      <w:pPr>
        <w:pStyle w:val="af2"/>
        <w:numPr>
          <w:ilvl w:val="0"/>
          <w:numId w:val="20"/>
        </w:numPr>
        <w:spacing w:after="0" w:line="240" w:lineRule="auto"/>
        <w:jc w:val="both"/>
        <w:rPr>
          <w:rStyle w:val="10"/>
          <w:rFonts w:ascii="Times New Roman" w:hAnsi="Times New Roman" w:cs="Times New Roman"/>
          <w:b/>
          <w:bCs/>
          <w:color w:val="auto"/>
        </w:rPr>
      </w:pPr>
      <w:bookmarkStart w:id="10" w:name="_Toc66870136"/>
      <w:r>
        <w:rPr>
          <w:rStyle w:val="10"/>
          <w:rFonts w:ascii="Times New Roman" w:eastAsiaTheme="minorEastAsia" w:hAnsi="Times New Roman" w:cs="Times New Roman"/>
          <w:b/>
          <w:bCs/>
          <w:color w:val="auto"/>
        </w:rPr>
        <w:lastRenderedPageBreak/>
        <w:t>Приложения к заданию.</w:t>
      </w:r>
      <w:bookmarkEnd w:id="10"/>
    </w:p>
    <w:p w:rsidR="00D84099" w:rsidRDefault="00D84099">
      <w:pPr>
        <w:spacing w:after="0" w:line="240" w:lineRule="auto"/>
        <w:rPr>
          <w:rFonts w:ascii="Times New Roman" w:eastAsia="Calibri" w:hAnsi="Times New Roman"/>
          <w:sz w:val="24"/>
          <w:szCs w:val="28"/>
          <w:lang w:eastAsia="en-US"/>
        </w:rPr>
      </w:pPr>
    </w:p>
    <w:p w:rsidR="00D84099" w:rsidRDefault="00D84099">
      <w:pPr>
        <w:spacing w:after="0" w:line="240" w:lineRule="auto"/>
        <w:rPr>
          <w:rFonts w:ascii="Times New Roman" w:eastAsia="Calibri" w:hAnsi="Times New Roman"/>
          <w:sz w:val="24"/>
          <w:szCs w:val="28"/>
          <w:lang w:eastAsia="en-US"/>
        </w:rPr>
      </w:pPr>
    </w:p>
    <w:p w:rsidR="00D84099" w:rsidRDefault="004536FE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Theme="minorEastAsia" w:hAnsi="Times New Roman"/>
          <w:sz w:val="32"/>
          <w:szCs w:val="32"/>
          <w:lang w:eastAsia="en-US"/>
        </w:rPr>
        <w:t>ПРИЛОЖЕНИЕ 1</w:t>
      </w:r>
      <w:r>
        <w:rPr>
          <w:rFonts w:ascii="Times New Roman" w:eastAsiaTheme="minorEastAsia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8909033" cy="5219700"/>
                <wp:effectExtent l="0" t="0" r="0" b="0"/>
                <wp:docPr id="4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8914021" cy="52226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701.5pt;height:411.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eastAsiaTheme="minorEastAsia" w:hAnsi="Times New Roman"/>
          <w:sz w:val="32"/>
          <w:szCs w:val="32"/>
          <w:lang w:eastAsia="en-US"/>
        </w:rPr>
        <w:br/>
      </w:r>
      <w:r>
        <w:rPr>
          <w:rFonts w:ascii="Times New Roman" w:eastAsiaTheme="minorEastAsia" w:hAnsi="Times New Roman"/>
          <w:sz w:val="32"/>
          <w:szCs w:val="32"/>
          <w:lang w:eastAsia="en-US"/>
        </w:rPr>
        <w:lastRenderedPageBreak/>
        <w:br/>
      </w:r>
      <w:r>
        <w:rPr>
          <w:rFonts w:ascii="Times New Roman" w:eastAsiaTheme="minorEastAsia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8589271" cy="5112216"/>
                <wp:effectExtent l="0" t="0" r="0" b="0"/>
                <wp:docPr id="5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 rot="16199969">
                          <a:off x="0" y="0"/>
                          <a:ext cx="8589270" cy="51122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676.3pt;height:402.5pt;rotation:269;" stroked="false">
                <v:path textboxrect="0,0,0,0"/>
                <v:imagedata r:id="rId22" o:title=""/>
              </v:shape>
            </w:pict>
          </mc:Fallback>
        </mc:AlternateContent>
      </w:r>
    </w:p>
    <w:p w:rsidR="00D84099" w:rsidRDefault="00D84099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  <w:sectPr w:rsidR="00D84099">
          <w:headerReference w:type="default" r:id="rId23"/>
          <w:footerReference w:type="default" r:id="rId24"/>
          <w:headerReference w:type="first" r:id="rId25"/>
          <w:pgSz w:w="11906" w:h="16838"/>
          <w:pgMar w:top="1134" w:right="1134" w:bottom="539" w:left="709" w:header="567" w:footer="567" w:gutter="0"/>
          <w:cols w:space="720"/>
          <w:titlePg/>
          <w:docGrid w:linePitch="360"/>
        </w:sectPr>
      </w:pPr>
    </w:p>
    <w:p w:rsidR="00D84099" w:rsidRDefault="004536FE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Theme="minorEastAsia" w:hAnsi="Times New Roman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6521197" cy="9360569"/>
                <wp:effectExtent l="0" t="0" r="0" b="0"/>
                <wp:docPr id="6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531067" cy="93747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513.5pt;height:737.1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eastAsiaTheme="minorEastAsia"/>
        </w:rPr>
        <w:lastRenderedPageBreak/>
        <w:t xml:space="preserve"> </w:t>
      </w:r>
      <w:r>
        <w:rPr>
          <w:rFonts w:eastAsiaTheme="minorEastAsia"/>
          <w:noProof/>
        </w:rPr>
        <mc:AlternateContent>
          <mc:Choice Requires="wpg">
            <w:drawing>
              <wp:inline distT="0" distB="0" distL="0" distR="0">
                <wp:extent cx="6166338" cy="8975558"/>
                <wp:effectExtent l="0" t="0" r="0" b="0"/>
                <wp:docPr id="7" name="Рисуно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177357" cy="899159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85.5pt;height:706.7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eastAsiaTheme="minorEastAsia" w:hAnsi="Times New Roman"/>
          <w:sz w:val="32"/>
          <w:szCs w:val="32"/>
          <w:lang w:eastAsia="en-US"/>
        </w:rPr>
        <w:br/>
      </w:r>
    </w:p>
    <w:p w:rsidR="00D84099" w:rsidRDefault="004536FE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Theme="minorEastAsia" w:hAnsi="Times New Roman"/>
          <w:noProof/>
          <w:sz w:val="32"/>
          <w:szCs w:val="32"/>
        </w:rPr>
        <mc:AlternateContent>
          <mc:Choice Requires="wpg">
            <w:drawing>
              <wp:inline distT="0" distB="0" distL="0" distR="0">
                <wp:extent cx="5924993" cy="8496935"/>
                <wp:effectExtent l="0" t="0" r="0" b="0"/>
                <wp:docPr id="8" name="Рисунок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35658" cy="85122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66.5pt;height:669.0pt;" stroked="false">
                <v:path textboxrect="0,0,0,0"/>
                <v:imagedata r:id="rId31" o:title=""/>
              </v:shape>
            </w:pict>
          </mc:Fallback>
        </mc:AlternateContent>
      </w:r>
      <w:r>
        <w:rPr>
          <w:rFonts w:ascii="Times New Roman" w:eastAsiaTheme="minorEastAsia" w:hAnsi="Times New Roman"/>
          <w:sz w:val="32"/>
          <w:szCs w:val="32"/>
          <w:lang w:eastAsia="en-US"/>
        </w:rPr>
        <w:br w:type="page"/>
      </w:r>
    </w:p>
    <w:p w:rsidR="00D84099" w:rsidRDefault="004536FE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Theme="minorEastAsia" w:hAnsi="Times New Roman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5925377" cy="8621328"/>
                <wp:effectExtent l="0" t="0" r="0" b="8890"/>
                <wp:docPr id="9" name="Рисунок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5925377" cy="8621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66.6pt;height:678.8pt;" stroked="false">
                <v:path textboxrect="0,0,0,0"/>
                <v:imagedata r:id="rId33" o:title=""/>
              </v:shape>
            </w:pict>
          </mc:Fallback>
        </mc:AlternateContent>
      </w:r>
      <w:r>
        <w:rPr>
          <w:rFonts w:ascii="Times New Roman" w:eastAsiaTheme="minorEastAsia" w:hAnsi="Times New Roman"/>
          <w:sz w:val="32"/>
          <w:szCs w:val="32"/>
          <w:lang w:eastAsia="en-US"/>
        </w:rPr>
        <w:br w:type="page"/>
      </w:r>
    </w:p>
    <w:p w:rsidR="00D84099" w:rsidRDefault="004536FE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Theme="minorEastAsia" w:hAnsi="Times New Roman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5896798" cy="8564170"/>
                <wp:effectExtent l="0" t="0" r="8890" b="8890"/>
                <wp:docPr id="10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5896798" cy="85641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4.3pt;height:674.3pt;" stroked="false">
                <v:path textboxrect="0,0,0,0"/>
                <v:imagedata r:id="rId35" o:title=""/>
              </v:shape>
            </w:pict>
          </mc:Fallback>
        </mc:AlternateContent>
      </w:r>
      <w:r>
        <w:rPr>
          <w:rFonts w:eastAsiaTheme="minorEastAsia"/>
        </w:rPr>
        <w:t xml:space="preserve"> </w:t>
      </w:r>
      <w:r>
        <w:rPr>
          <w:rFonts w:ascii="Times New Roman" w:eastAsiaTheme="minorEastAsia" w:hAnsi="Times New Roman"/>
          <w:sz w:val="32"/>
          <w:szCs w:val="32"/>
          <w:lang w:eastAsia="en-US"/>
        </w:rPr>
        <w:br w:type="page"/>
      </w:r>
    </w:p>
    <w:p w:rsidR="00D84099" w:rsidRDefault="004536FE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  <w:r>
        <w:rPr>
          <w:rFonts w:ascii="Times New Roman" w:eastAsiaTheme="minorEastAsia" w:hAnsi="Times New Roman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5973009" cy="8621328"/>
                <wp:effectExtent l="0" t="0" r="8890" b="8890"/>
                <wp:docPr id="11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973009" cy="8621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70.3pt;height:678.8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rFonts w:eastAsiaTheme="minorEastAsia"/>
        </w:rPr>
        <w:t xml:space="preserve"> </w:t>
      </w:r>
    </w:p>
    <w:p w:rsidR="00D84099" w:rsidRDefault="00D84099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</w:p>
    <w:p w:rsidR="00D84099" w:rsidRDefault="004536FE">
      <w:pPr>
        <w:spacing w:after="0" w:line="240" w:lineRule="auto"/>
      </w:pPr>
      <w:r>
        <w:rPr>
          <w:rFonts w:ascii="Times New Roman" w:eastAsiaTheme="minorEastAsia" w:hAnsi="Times New Roman"/>
          <w:noProof/>
          <w:sz w:val="32"/>
          <w:szCs w:val="32"/>
        </w:rPr>
        <w:lastRenderedPageBreak/>
        <mc:AlternateContent>
          <mc:Choice Requires="wpg">
            <w:drawing>
              <wp:inline distT="0" distB="0" distL="0" distR="0">
                <wp:extent cx="5925377" cy="8573696"/>
                <wp:effectExtent l="0" t="0" r="0" b="0"/>
                <wp:docPr id="12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925377" cy="85736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66.6pt;height:675.1pt;" stroked="false">
                <v:path textboxrect="0,0,0,0"/>
                <v:imagedata r:id="rId39" o:title=""/>
              </v:shape>
            </w:pict>
          </mc:Fallback>
        </mc:AlternateContent>
      </w:r>
      <w:r>
        <w:rPr>
          <w:rFonts w:eastAsiaTheme="minorEastAsia"/>
        </w:rPr>
        <w:t xml:space="preserve"> </w:t>
      </w:r>
      <w:r>
        <w:rPr>
          <w:rFonts w:eastAsiaTheme="minorEastAsia"/>
        </w:rPr>
        <w:br/>
      </w:r>
    </w:p>
    <w:p w:rsidR="00D84099" w:rsidRDefault="004536FE">
      <w:pPr>
        <w:spacing w:after="0" w:line="240" w:lineRule="auto"/>
      </w:pPr>
      <w:r>
        <w:rPr>
          <w:rFonts w:eastAsiaTheme="minorEastAsia"/>
        </w:rPr>
        <w:br w:type="page"/>
      </w:r>
      <w:r>
        <w:rPr>
          <w:rFonts w:eastAsiaTheme="minorEastAsia"/>
          <w:noProof/>
        </w:rPr>
        <w:lastRenderedPageBreak/>
        <mc:AlternateContent>
          <mc:Choice Requires="wpg">
            <w:drawing>
              <wp:inline distT="0" distB="0" distL="0" distR="0">
                <wp:extent cx="6001588" cy="8621328"/>
                <wp:effectExtent l="0" t="0" r="0" b="8890"/>
                <wp:docPr id="13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6001587" cy="8621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72.6pt;height:678.8pt;" stroked="false">
                <v:path textboxrect="0,0,0,0"/>
                <v:imagedata r:id="rId41" o:title=""/>
              </v:shape>
            </w:pict>
          </mc:Fallback>
        </mc:AlternateContent>
      </w:r>
    </w:p>
    <w:p w:rsidR="00D84099" w:rsidRDefault="00D84099">
      <w:pPr>
        <w:spacing w:after="0" w:line="240" w:lineRule="auto"/>
      </w:pPr>
    </w:p>
    <w:p w:rsidR="00D84099" w:rsidRDefault="004536FE">
      <w:pPr>
        <w:spacing w:after="0" w:line="240" w:lineRule="auto"/>
      </w:pPr>
      <w:r>
        <w:rPr>
          <w:rFonts w:eastAsiaTheme="minorEastAsia"/>
          <w:noProof/>
        </w:rPr>
        <w:lastRenderedPageBreak/>
        <mc:AlternateContent>
          <mc:Choice Requires="wpg">
            <w:drawing>
              <wp:inline distT="0" distB="0" distL="0" distR="0">
                <wp:extent cx="5982535" cy="8611802"/>
                <wp:effectExtent l="0" t="0" r="0" b="0"/>
                <wp:docPr id="14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tretch/>
                      </pic:blipFill>
                      <pic:spPr bwMode="auto">
                        <a:xfrm>
                          <a:off x="0" y="0"/>
                          <a:ext cx="5982535" cy="86118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w15="http://schemas.microsoft.com/office/word/2012/wordml"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71.1pt;height:678.1pt;" stroked="false">
                <v:path textboxrect="0,0,0,0"/>
                <v:imagedata r:id="rId43" o:title=""/>
              </v:shape>
            </w:pict>
          </mc:Fallback>
        </mc:AlternateContent>
      </w:r>
    </w:p>
    <w:p w:rsidR="00D84099" w:rsidRDefault="00D84099">
      <w:pPr>
        <w:spacing w:after="0" w:line="240" w:lineRule="auto"/>
        <w:rPr>
          <w:rFonts w:ascii="Times New Roman" w:eastAsia="Calibri" w:hAnsi="Times New Roman"/>
          <w:sz w:val="32"/>
          <w:szCs w:val="32"/>
          <w:lang w:eastAsia="en-US"/>
        </w:rPr>
      </w:pPr>
    </w:p>
    <w:sectPr w:rsidR="00D84099">
      <w:pgSz w:w="11906" w:h="16838"/>
      <w:pgMar w:top="539" w:right="709" w:bottom="1134" w:left="1134" w:header="567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983" w:rsidRDefault="00FD2983">
      <w:r>
        <w:separator/>
      </w:r>
    </w:p>
  </w:endnote>
  <w:endnote w:type="continuationSeparator" w:id="0">
    <w:p w:rsidR="00FD2983" w:rsidRDefault="00FD2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charset w:val="00"/>
    <w:family w:val="auto"/>
    <w:pitch w:val="default"/>
  </w:font>
  <w:font w:name="Lohit Hindi">
    <w:charset w:val="00"/>
    <w:family w:val="auto"/>
    <w:pitch w:val="default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358"/>
      <w:gridCol w:w="3935"/>
    </w:tblGrid>
    <w:tr w:rsidR="00D84099">
      <w:trPr>
        <w:trHeight w:hRule="exact" w:val="115"/>
        <w:jc w:val="center"/>
      </w:trPr>
      <w:tc>
        <w:tcPr>
          <w:tcW w:w="6358" w:type="dxa"/>
          <w:shd w:val="clear" w:color="auto" w:fill="C00000"/>
          <w:tcMar>
            <w:top w:w="0" w:type="dxa"/>
            <w:bottom w:w="0" w:type="dxa"/>
          </w:tcMar>
        </w:tcPr>
        <w:p w:rsidR="00D84099" w:rsidRDefault="00D84099">
          <w:pPr>
            <w:pStyle w:val="af5"/>
            <w:tabs>
              <w:tab w:val="clear" w:pos="4677"/>
              <w:tab w:val="clear" w:pos="9355"/>
            </w:tabs>
            <w:rPr>
              <w:caps/>
              <w:sz w:val="18"/>
            </w:rPr>
          </w:pPr>
        </w:p>
      </w:tc>
      <w:tc>
        <w:tcPr>
          <w:tcW w:w="3935" w:type="dxa"/>
          <w:shd w:val="clear" w:color="auto" w:fill="C00000"/>
          <w:tcMar>
            <w:top w:w="0" w:type="dxa"/>
            <w:bottom w:w="0" w:type="dxa"/>
          </w:tcMar>
        </w:tcPr>
        <w:p w:rsidR="00D84099" w:rsidRDefault="00D84099">
          <w:pPr>
            <w:pStyle w:val="af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D84099">
      <w:trPr>
        <w:jc w:val="center"/>
      </w:trPr>
      <w:tc>
        <w:tcPr>
          <w:tcW w:w="6358" w:type="dxa"/>
          <w:shd w:val="clear" w:color="auto" w:fill="auto"/>
          <w:vAlign w:val="center"/>
        </w:tcPr>
        <w:p w:rsidR="00D84099" w:rsidRDefault="004536FE">
          <w:pPr>
            <w:pStyle w:val="af7"/>
            <w:tabs>
              <w:tab w:val="clear" w:pos="4677"/>
              <w:tab w:val="clear" w:pos="9355"/>
            </w:tabs>
            <w:rPr>
              <w:rFonts w:ascii="Times New Roman" w:hAnsi="Times New Roman"/>
              <w:caps/>
              <w:sz w:val="18"/>
              <w:szCs w:val="18"/>
            </w:rPr>
          </w:pPr>
          <w:proofErr w:type="spellStart"/>
          <w:r>
            <w:rPr>
              <w:rFonts w:ascii="Times New Roman" w:eastAsiaTheme="minorHAnsi" w:hAnsi="Times New Roman"/>
              <w:sz w:val="18"/>
              <w:szCs w:val="18"/>
              <w:lang w:eastAsia="en-US"/>
            </w:rPr>
            <w:t>Copyright</w:t>
          </w:r>
          <w:proofErr w:type="spellEnd"/>
          <w:r>
            <w:rPr>
              <w:rFonts w:ascii="Times New Roman" w:eastAsiaTheme="minorHAnsi" w:hAnsi="Times New Roman"/>
              <w:sz w:val="18"/>
              <w:szCs w:val="18"/>
              <w:lang w:eastAsia="en-US"/>
            </w:rPr>
            <w:t xml:space="preserve"> © «</w:t>
          </w:r>
          <w:proofErr w:type="spellStart"/>
          <w:r>
            <w:rPr>
              <w:rFonts w:ascii="Times New Roman" w:eastAsiaTheme="minorHAnsi" w:hAnsi="Times New Roman"/>
              <w:sz w:val="18"/>
              <w:szCs w:val="18"/>
              <w:lang w:eastAsia="en-US"/>
            </w:rPr>
            <w:t>Ворлдскиллс</w:t>
          </w:r>
          <w:proofErr w:type="spellEnd"/>
          <w:r>
            <w:rPr>
              <w:rFonts w:ascii="Times New Roman" w:eastAsiaTheme="minorHAnsi" w:hAnsi="Times New Roman"/>
              <w:sz w:val="18"/>
              <w:szCs w:val="18"/>
              <w:lang w:eastAsia="en-US"/>
            </w:rPr>
            <w:t xml:space="preserve"> Россия» (Промышленная механика и монтаж)</w:t>
          </w:r>
        </w:p>
      </w:tc>
      <w:tc>
        <w:tcPr>
          <w:tcW w:w="3935" w:type="dxa"/>
          <w:shd w:val="clear" w:color="auto" w:fill="auto"/>
          <w:vAlign w:val="center"/>
        </w:tcPr>
        <w:p w:rsidR="00D84099" w:rsidRDefault="004536FE">
          <w:pPr>
            <w:pStyle w:val="af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>
            <w:rPr>
              <w:caps/>
              <w:sz w:val="18"/>
              <w:szCs w:val="18"/>
            </w:rPr>
            <w:fldChar w:fldCharType="begin"/>
          </w:r>
          <w:r>
            <w:rPr>
              <w:caps/>
              <w:sz w:val="18"/>
              <w:szCs w:val="18"/>
            </w:rPr>
            <w:instrText>PAGE   \* MERGEFORMAT</w:instrText>
          </w:r>
          <w:r>
            <w:rPr>
              <w:caps/>
              <w:sz w:val="18"/>
              <w:szCs w:val="18"/>
            </w:rPr>
            <w:fldChar w:fldCharType="separate"/>
          </w:r>
          <w:r w:rsidR="00BE4B5F">
            <w:rPr>
              <w:caps/>
              <w:noProof/>
              <w:sz w:val="18"/>
              <w:szCs w:val="18"/>
            </w:rPr>
            <w:t>14</w:t>
          </w:r>
          <w:r>
            <w:rPr>
              <w:caps/>
              <w:sz w:val="18"/>
              <w:szCs w:val="18"/>
            </w:rPr>
            <w:fldChar w:fldCharType="end"/>
          </w:r>
        </w:p>
      </w:tc>
    </w:tr>
  </w:tbl>
  <w:p w:rsidR="00D84099" w:rsidRDefault="00D84099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983" w:rsidRDefault="00FD2983">
      <w:r>
        <w:separator/>
      </w:r>
    </w:p>
  </w:footnote>
  <w:footnote w:type="continuationSeparator" w:id="0">
    <w:p w:rsidR="00FD2983" w:rsidRDefault="00FD29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099" w:rsidRDefault="004536FE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9114584</wp:posOffset>
              </wp:positionH>
              <wp:positionV relativeFrom="paragraph">
                <wp:posOffset>-172218</wp:posOffset>
              </wp:positionV>
              <wp:extent cx="952500" cy="687070"/>
              <wp:effectExtent l="0" t="0" r="0" b="0"/>
              <wp:wrapTopAndBottom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lands(red)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r="35286"/>
                      <a:stretch/>
                    </pic:blipFill>
                    <pic:spPr bwMode="auto">
                      <a:xfrm>
                        <a:off x="0" y="0"/>
                        <a:ext cx="952500" cy="687069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251658240;o:allowoverlap:true;o:allowincell:true;mso-position-horizontal-relative:text;margin-left:717.7pt;mso-position-horizontal:absolute;mso-position-vertical-relative:text;margin-top:-13.6pt;mso-position-vertical:absolute;width:75.0pt;height:54.1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099" w:rsidRDefault="004536FE">
    <w:pPr>
      <w:pStyle w:val="af5"/>
      <w:spacing w:after="240"/>
    </w:pPr>
    <w:r>
      <w:rPr>
        <w:rFonts w:ascii="Times New Roman" w:hAnsi="Times New Roman"/>
        <w:noProof/>
        <w:sz w:val="72"/>
        <w:szCs w:val="72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9181441</wp:posOffset>
              </wp:positionH>
              <wp:positionV relativeFrom="margin">
                <wp:posOffset>-544830</wp:posOffset>
              </wp:positionV>
              <wp:extent cx="1060625" cy="776377"/>
              <wp:effectExtent l="0" t="0" r="0" b="0"/>
              <wp:wrapSquare wrapText="bothSides"/>
              <wp:docPr id="2" name="Рисунок 2" descr="C:\Users\A.Platko\AppData\Local\Microsoft\Windows\INetCache\Content.Word\lands(red)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A.Platko\AppData\Local\Microsoft\Windows\INetCache\Content.Word\lands(red).pn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r="36238"/>
                      <a:stretch/>
                    </pic:blipFill>
                    <pic:spPr bwMode="auto">
                      <a:xfrm>
                        <a:off x="0" y="0"/>
                        <a:ext cx="1060625" cy="7763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251657216;o:allowoverlap:true;o:allowincell:true;mso-position-horizontal-relative:margin;margin-left:722.9pt;mso-position-horizontal:absolute;mso-position-vertical-relative:margin;margin-top:-42.9pt;mso-position-vertical:absolute;width:83.5pt;height:61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EFD"/>
    <w:multiLevelType w:val="hybridMultilevel"/>
    <w:tmpl w:val="F9AA98C6"/>
    <w:lvl w:ilvl="0" w:tplc="77E06E9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B504D054">
      <w:start w:val="1"/>
      <w:numFmt w:val="lowerLetter"/>
      <w:lvlText w:val="%2."/>
      <w:lvlJc w:val="left"/>
      <w:pPr>
        <w:ind w:left="1788" w:hanging="360"/>
      </w:pPr>
    </w:lvl>
    <w:lvl w:ilvl="2" w:tplc="C25CE4DE">
      <w:start w:val="1"/>
      <w:numFmt w:val="lowerRoman"/>
      <w:lvlText w:val="%3."/>
      <w:lvlJc w:val="right"/>
      <w:pPr>
        <w:ind w:left="2508" w:hanging="180"/>
      </w:pPr>
    </w:lvl>
    <w:lvl w:ilvl="3" w:tplc="A0263FFE">
      <w:start w:val="1"/>
      <w:numFmt w:val="decimal"/>
      <w:lvlText w:val="%4."/>
      <w:lvlJc w:val="left"/>
      <w:pPr>
        <w:ind w:left="3228" w:hanging="360"/>
      </w:pPr>
    </w:lvl>
    <w:lvl w:ilvl="4" w:tplc="4C60673A">
      <w:start w:val="1"/>
      <w:numFmt w:val="lowerLetter"/>
      <w:lvlText w:val="%5."/>
      <w:lvlJc w:val="left"/>
      <w:pPr>
        <w:ind w:left="3948" w:hanging="360"/>
      </w:pPr>
    </w:lvl>
    <w:lvl w:ilvl="5" w:tplc="BD7248BA">
      <w:start w:val="1"/>
      <w:numFmt w:val="lowerRoman"/>
      <w:lvlText w:val="%6."/>
      <w:lvlJc w:val="right"/>
      <w:pPr>
        <w:ind w:left="4668" w:hanging="180"/>
      </w:pPr>
    </w:lvl>
    <w:lvl w:ilvl="6" w:tplc="99DC25A4">
      <w:start w:val="1"/>
      <w:numFmt w:val="decimal"/>
      <w:lvlText w:val="%7."/>
      <w:lvlJc w:val="left"/>
      <w:pPr>
        <w:ind w:left="5388" w:hanging="360"/>
      </w:pPr>
    </w:lvl>
    <w:lvl w:ilvl="7" w:tplc="62EE9E80">
      <w:start w:val="1"/>
      <w:numFmt w:val="lowerLetter"/>
      <w:lvlText w:val="%8."/>
      <w:lvlJc w:val="left"/>
      <w:pPr>
        <w:ind w:left="6108" w:hanging="360"/>
      </w:pPr>
    </w:lvl>
    <w:lvl w:ilvl="8" w:tplc="1F1AA252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5A65358"/>
    <w:multiLevelType w:val="hybridMultilevel"/>
    <w:tmpl w:val="3CC6F5D6"/>
    <w:lvl w:ilvl="0" w:tplc="B3AEC06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C6D45822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A1D6314A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6CEADFA4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5052C69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D714A882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F760DD2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9E025C7E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CF8E2792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89727B6"/>
    <w:multiLevelType w:val="hybridMultilevel"/>
    <w:tmpl w:val="3B221A52"/>
    <w:lvl w:ilvl="0" w:tplc="43A229B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BD25A5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7BAA85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EE441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25E54D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B0AE7DB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62B4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54F0E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2BE422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C57136D"/>
    <w:multiLevelType w:val="hybridMultilevel"/>
    <w:tmpl w:val="CE5E82A2"/>
    <w:lvl w:ilvl="0" w:tplc="E0165B8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BDCAA79C">
      <w:start w:val="1"/>
      <w:numFmt w:val="lowerLetter"/>
      <w:lvlText w:val="%2."/>
      <w:lvlJc w:val="left"/>
      <w:pPr>
        <w:ind w:left="1789" w:hanging="360"/>
      </w:pPr>
    </w:lvl>
    <w:lvl w:ilvl="2" w:tplc="B756F34C">
      <w:start w:val="1"/>
      <w:numFmt w:val="lowerRoman"/>
      <w:lvlText w:val="%3."/>
      <w:lvlJc w:val="right"/>
      <w:pPr>
        <w:ind w:left="2509" w:hanging="180"/>
      </w:pPr>
    </w:lvl>
    <w:lvl w:ilvl="3" w:tplc="3CB68EE2">
      <w:start w:val="1"/>
      <w:numFmt w:val="decimal"/>
      <w:lvlText w:val="%4."/>
      <w:lvlJc w:val="left"/>
      <w:pPr>
        <w:ind w:left="3229" w:hanging="360"/>
      </w:pPr>
    </w:lvl>
    <w:lvl w:ilvl="4" w:tplc="F3489AF8">
      <w:start w:val="1"/>
      <w:numFmt w:val="lowerLetter"/>
      <w:lvlText w:val="%5."/>
      <w:lvlJc w:val="left"/>
      <w:pPr>
        <w:ind w:left="3949" w:hanging="360"/>
      </w:pPr>
    </w:lvl>
    <w:lvl w:ilvl="5" w:tplc="A9FEFF9E">
      <w:start w:val="1"/>
      <w:numFmt w:val="lowerRoman"/>
      <w:lvlText w:val="%6."/>
      <w:lvlJc w:val="right"/>
      <w:pPr>
        <w:ind w:left="4669" w:hanging="180"/>
      </w:pPr>
    </w:lvl>
    <w:lvl w:ilvl="6" w:tplc="1E946944">
      <w:start w:val="1"/>
      <w:numFmt w:val="decimal"/>
      <w:lvlText w:val="%7."/>
      <w:lvlJc w:val="left"/>
      <w:pPr>
        <w:ind w:left="5389" w:hanging="360"/>
      </w:pPr>
    </w:lvl>
    <w:lvl w:ilvl="7" w:tplc="ACF01044">
      <w:start w:val="1"/>
      <w:numFmt w:val="lowerLetter"/>
      <w:lvlText w:val="%8."/>
      <w:lvlJc w:val="left"/>
      <w:pPr>
        <w:ind w:left="6109" w:hanging="360"/>
      </w:pPr>
    </w:lvl>
    <w:lvl w:ilvl="8" w:tplc="4814A0DE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5743DC3"/>
    <w:multiLevelType w:val="hybridMultilevel"/>
    <w:tmpl w:val="4A18024A"/>
    <w:lvl w:ilvl="0" w:tplc="4DD09B20">
      <w:start w:val="1"/>
      <w:numFmt w:val="decimal"/>
      <w:suff w:val="space"/>
      <w:lvlText w:val="%1."/>
      <w:lvlJc w:val="left"/>
      <w:pPr>
        <w:ind w:left="720" w:hanging="360"/>
      </w:pPr>
    </w:lvl>
    <w:lvl w:ilvl="1" w:tplc="BD3658EA">
      <w:start w:val="1"/>
      <w:numFmt w:val="lowerLetter"/>
      <w:lvlText w:val="%2."/>
      <w:lvlJc w:val="left"/>
      <w:pPr>
        <w:ind w:left="1440" w:hanging="360"/>
      </w:pPr>
    </w:lvl>
    <w:lvl w:ilvl="2" w:tplc="5F5A5A6C">
      <w:start w:val="1"/>
      <w:numFmt w:val="lowerRoman"/>
      <w:lvlText w:val="%3."/>
      <w:lvlJc w:val="right"/>
      <w:pPr>
        <w:ind w:left="2160" w:hanging="180"/>
      </w:pPr>
    </w:lvl>
    <w:lvl w:ilvl="3" w:tplc="32AA1F70">
      <w:start w:val="1"/>
      <w:numFmt w:val="decimal"/>
      <w:lvlText w:val="%4."/>
      <w:lvlJc w:val="left"/>
      <w:pPr>
        <w:ind w:left="2880" w:hanging="360"/>
      </w:pPr>
    </w:lvl>
    <w:lvl w:ilvl="4" w:tplc="8FBA6A1E">
      <w:start w:val="1"/>
      <w:numFmt w:val="lowerLetter"/>
      <w:lvlText w:val="%5."/>
      <w:lvlJc w:val="left"/>
      <w:pPr>
        <w:ind w:left="3600" w:hanging="360"/>
      </w:pPr>
    </w:lvl>
    <w:lvl w:ilvl="5" w:tplc="8E90BAD0">
      <w:start w:val="1"/>
      <w:numFmt w:val="lowerRoman"/>
      <w:lvlText w:val="%6."/>
      <w:lvlJc w:val="right"/>
      <w:pPr>
        <w:ind w:left="4320" w:hanging="180"/>
      </w:pPr>
    </w:lvl>
    <w:lvl w:ilvl="6" w:tplc="703ADF94">
      <w:start w:val="1"/>
      <w:numFmt w:val="decimal"/>
      <w:lvlText w:val="%7."/>
      <w:lvlJc w:val="left"/>
      <w:pPr>
        <w:ind w:left="5040" w:hanging="360"/>
      </w:pPr>
    </w:lvl>
    <w:lvl w:ilvl="7" w:tplc="D73A49F2">
      <w:start w:val="1"/>
      <w:numFmt w:val="lowerLetter"/>
      <w:lvlText w:val="%8."/>
      <w:lvlJc w:val="left"/>
      <w:pPr>
        <w:ind w:left="5760" w:hanging="360"/>
      </w:pPr>
    </w:lvl>
    <w:lvl w:ilvl="8" w:tplc="5DAC0042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4387D"/>
    <w:multiLevelType w:val="hybridMultilevel"/>
    <w:tmpl w:val="A89E2380"/>
    <w:lvl w:ilvl="0" w:tplc="501CA8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A78E762E">
      <w:start w:val="1"/>
      <w:numFmt w:val="lowerLetter"/>
      <w:lvlText w:val="%2."/>
      <w:lvlJc w:val="left"/>
      <w:pPr>
        <w:ind w:left="1788" w:hanging="360"/>
      </w:pPr>
    </w:lvl>
    <w:lvl w:ilvl="2" w:tplc="630C2F32">
      <w:start w:val="1"/>
      <w:numFmt w:val="lowerRoman"/>
      <w:lvlText w:val="%3."/>
      <w:lvlJc w:val="right"/>
      <w:pPr>
        <w:ind w:left="2508" w:hanging="180"/>
      </w:pPr>
    </w:lvl>
    <w:lvl w:ilvl="3" w:tplc="19541AD8">
      <w:start w:val="1"/>
      <w:numFmt w:val="decimal"/>
      <w:lvlText w:val="%4."/>
      <w:lvlJc w:val="left"/>
      <w:pPr>
        <w:ind w:left="3228" w:hanging="360"/>
      </w:pPr>
    </w:lvl>
    <w:lvl w:ilvl="4" w:tplc="51082E02">
      <w:start w:val="1"/>
      <w:numFmt w:val="lowerLetter"/>
      <w:lvlText w:val="%5."/>
      <w:lvlJc w:val="left"/>
      <w:pPr>
        <w:ind w:left="3948" w:hanging="360"/>
      </w:pPr>
    </w:lvl>
    <w:lvl w:ilvl="5" w:tplc="593014A8">
      <w:start w:val="1"/>
      <w:numFmt w:val="lowerRoman"/>
      <w:lvlText w:val="%6."/>
      <w:lvlJc w:val="right"/>
      <w:pPr>
        <w:ind w:left="4668" w:hanging="180"/>
      </w:pPr>
    </w:lvl>
    <w:lvl w:ilvl="6" w:tplc="D1EE55A4">
      <w:start w:val="1"/>
      <w:numFmt w:val="decimal"/>
      <w:lvlText w:val="%7."/>
      <w:lvlJc w:val="left"/>
      <w:pPr>
        <w:ind w:left="5388" w:hanging="360"/>
      </w:pPr>
    </w:lvl>
    <w:lvl w:ilvl="7" w:tplc="0E5C3112">
      <w:start w:val="1"/>
      <w:numFmt w:val="lowerLetter"/>
      <w:lvlText w:val="%8."/>
      <w:lvlJc w:val="left"/>
      <w:pPr>
        <w:ind w:left="6108" w:hanging="360"/>
      </w:pPr>
    </w:lvl>
    <w:lvl w:ilvl="8" w:tplc="DD72DFEA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4823D30"/>
    <w:multiLevelType w:val="multilevel"/>
    <w:tmpl w:val="92180C52"/>
    <w:lvl w:ilvl="0">
      <w:start w:val="6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095" w:hanging="375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840" w:hanging="180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7">
    <w:nsid w:val="25597277"/>
    <w:multiLevelType w:val="hybridMultilevel"/>
    <w:tmpl w:val="16063B2E"/>
    <w:lvl w:ilvl="0" w:tplc="DCC620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C2FAA104">
      <w:start w:val="1"/>
      <w:numFmt w:val="lowerLetter"/>
      <w:lvlText w:val="%2."/>
      <w:lvlJc w:val="left"/>
      <w:pPr>
        <w:ind w:left="1788" w:hanging="360"/>
      </w:pPr>
    </w:lvl>
    <w:lvl w:ilvl="2" w:tplc="B3B474D4">
      <w:start w:val="1"/>
      <w:numFmt w:val="lowerRoman"/>
      <w:lvlText w:val="%3."/>
      <w:lvlJc w:val="right"/>
      <w:pPr>
        <w:ind w:left="2508" w:hanging="180"/>
      </w:pPr>
    </w:lvl>
    <w:lvl w:ilvl="3" w:tplc="8A16D342">
      <w:start w:val="1"/>
      <w:numFmt w:val="decimal"/>
      <w:lvlText w:val="%4."/>
      <w:lvlJc w:val="left"/>
      <w:pPr>
        <w:ind w:left="3228" w:hanging="360"/>
      </w:pPr>
    </w:lvl>
    <w:lvl w:ilvl="4" w:tplc="32266718">
      <w:start w:val="1"/>
      <w:numFmt w:val="lowerLetter"/>
      <w:lvlText w:val="%5."/>
      <w:lvlJc w:val="left"/>
      <w:pPr>
        <w:ind w:left="3948" w:hanging="360"/>
      </w:pPr>
    </w:lvl>
    <w:lvl w:ilvl="5" w:tplc="A2A0870E">
      <w:start w:val="1"/>
      <w:numFmt w:val="lowerRoman"/>
      <w:lvlText w:val="%6."/>
      <w:lvlJc w:val="right"/>
      <w:pPr>
        <w:ind w:left="4668" w:hanging="180"/>
      </w:pPr>
    </w:lvl>
    <w:lvl w:ilvl="6" w:tplc="C006620E">
      <w:start w:val="1"/>
      <w:numFmt w:val="decimal"/>
      <w:lvlText w:val="%7."/>
      <w:lvlJc w:val="left"/>
      <w:pPr>
        <w:ind w:left="5388" w:hanging="360"/>
      </w:pPr>
    </w:lvl>
    <w:lvl w:ilvl="7" w:tplc="2314FD10">
      <w:start w:val="1"/>
      <w:numFmt w:val="lowerLetter"/>
      <w:lvlText w:val="%8."/>
      <w:lvlJc w:val="left"/>
      <w:pPr>
        <w:ind w:left="6108" w:hanging="360"/>
      </w:pPr>
    </w:lvl>
    <w:lvl w:ilvl="8" w:tplc="13C021F6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25B30A3D"/>
    <w:multiLevelType w:val="multilevel"/>
    <w:tmpl w:val="E744DF6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23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25FC7BD4"/>
    <w:multiLevelType w:val="multilevel"/>
    <w:tmpl w:val="E24E745C"/>
    <w:lvl w:ilvl="0">
      <w:start w:val="3"/>
      <w:numFmt w:val="decimal"/>
      <w:lvlText w:val="%1"/>
      <w:lvlJc w:val="left"/>
      <w:pPr>
        <w:ind w:left="375" w:hanging="375"/>
      </w:pPr>
    </w:lvl>
    <w:lvl w:ilvl="1">
      <w:start w:val="2"/>
      <w:numFmt w:val="decimal"/>
      <w:lvlText w:val="%1.%2"/>
      <w:lvlJc w:val="left"/>
      <w:pPr>
        <w:ind w:left="1084" w:hanging="375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0">
    <w:nsid w:val="267B0408"/>
    <w:multiLevelType w:val="hybridMultilevel"/>
    <w:tmpl w:val="A50083AA"/>
    <w:lvl w:ilvl="0" w:tplc="A22E3554">
      <w:start w:val="1"/>
      <w:numFmt w:val="decimal"/>
      <w:lvlText w:val="%1."/>
      <w:lvlJc w:val="left"/>
      <w:pPr>
        <w:ind w:left="1070" w:hanging="710"/>
      </w:pPr>
      <w:rPr>
        <w:rFonts w:hint="default"/>
      </w:rPr>
    </w:lvl>
    <w:lvl w:ilvl="1" w:tplc="5A8075A6">
      <w:start w:val="1"/>
      <w:numFmt w:val="lowerLetter"/>
      <w:lvlText w:val="%2."/>
      <w:lvlJc w:val="left"/>
      <w:pPr>
        <w:ind w:left="1440" w:hanging="360"/>
      </w:pPr>
    </w:lvl>
    <w:lvl w:ilvl="2" w:tplc="CD780F64">
      <w:start w:val="1"/>
      <w:numFmt w:val="lowerRoman"/>
      <w:lvlText w:val="%3."/>
      <w:lvlJc w:val="right"/>
      <w:pPr>
        <w:ind w:left="2160" w:hanging="180"/>
      </w:pPr>
    </w:lvl>
    <w:lvl w:ilvl="3" w:tplc="EF12402C">
      <w:start w:val="1"/>
      <w:numFmt w:val="decimal"/>
      <w:lvlText w:val="%4."/>
      <w:lvlJc w:val="left"/>
      <w:pPr>
        <w:ind w:left="2880" w:hanging="360"/>
      </w:pPr>
    </w:lvl>
    <w:lvl w:ilvl="4" w:tplc="3FECA37E">
      <w:start w:val="1"/>
      <w:numFmt w:val="lowerLetter"/>
      <w:lvlText w:val="%5."/>
      <w:lvlJc w:val="left"/>
      <w:pPr>
        <w:ind w:left="3600" w:hanging="360"/>
      </w:pPr>
    </w:lvl>
    <w:lvl w:ilvl="5" w:tplc="C0BA19C0">
      <w:start w:val="1"/>
      <w:numFmt w:val="lowerRoman"/>
      <w:lvlText w:val="%6."/>
      <w:lvlJc w:val="right"/>
      <w:pPr>
        <w:ind w:left="4320" w:hanging="180"/>
      </w:pPr>
    </w:lvl>
    <w:lvl w:ilvl="6" w:tplc="5604629C">
      <w:start w:val="1"/>
      <w:numFmt w:val="decimal"/>
      <w:lvlText w:val="%7."/>
      <w:lvlJc w:val="left"/>
      <w:pPr>
        <w:ind w:left="5040" w:hanging="360"/>
      </w:pPr>
    </w:lvl>
    <w:lvl w:ilvl="7" w:tplc="7AA47510">
      <w:start w:val="1"/>
      <w:numFmt w:val="lowerLetter"/>
      <w:lvlText w:val="%8."/>
      <w:lvlJc w:val="left"/>
      <w:pPr>
        <w:ind w:left="5760" w:hanging="360"/>
      </w:pPr>
    </w:lvl>
    <w:lvl w:ilvl="8" w:tplc="485E92C6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BA5009"/>
    <w:multiLevelType w:val="hybridMultilevel"/>
    <w:tmpl w:val="4A4224B4"/>
    <w:lvl w:ilvl="0" w:tplc="8B8CEE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49E371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10CEC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7250D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80EB86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DECEE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503A4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B02F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A693D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0555BF3"/>
    <w:multiLevelType w:val="hybridMultilevel"/>
    <w:tmpl w:val="9A982E84"/>
    <w:lvl w:ilvl="0" w:tplc="D2C6A670">
      <w:start w:val="1"/>
      <w:numFmt w:val="decimal"/>
      <w:lvlText w:val="%1."/>
      <w:lvlJc w:val="left"/>
      <w:pPr>
        <w:ind w:left="0" w:hanging="360"/>
      </w:pPr>
      <w:rPr>
        <w:i/>
      </w:rPr>
    </w:lvl>
    <w:lvl w:ilvl="1" w:tplc="A2C25EBE">
      <w:start w:val="1"/>
      <w:numFmt w:val="lowerLetter"/>
      <w:lvlText w:val="%2."/>
      <w:lvlJc w:val="left"/>
      <w:pPr>
        <w:ind w:left="720" w:hanging="360"/>
      </w:pPr>
    </w:lvl>
    <w:lvl w:ilvl="2" w:tplc="244A9612">
      <w:start w:val="1"/>
      <w:numFmt w:val="lowerRoman"/>
      <w:lvlText w:val="%3."/>
      <w:lvlJc w:val="right"/>
      <w:pPr>
        <w:ind w:left="1440" w:hanging="180"/>
      </w:pPr>
    </w:lvl>
    <w:lvl w:ilvl="3" w:tplc="C91027FA">
      <w:start w:val="1"/>
      <w:numFmt w:val="decimal"/>
      <w:lvlText w:val="%4."/>
      <w:lvlJc w:val="left"/>
      <w:pPr>
        <w:ind w:left="2160" w:hanging="360"/>
      </w:pPr>
    </w:lvl>
    <w:lvl w:ilvl="4" w:tplc="06C2B41E">
      <w:start w:val="1"/>
      <w:numFmt w:val="lowerLetter"/>
      <w:lvlText w:val="%5."/>
      <w:lvlJc w:val="left"/>
      <w:pPr>
        <w:ind w:left="2880" w:hanging="360"/>
      </w:pPr>
    </w:lvl>
    <w:lvl w:ilvl="5" w:tplc="536CBCEE">
      <w:start w:val="1"/>
      <w:numFmt w:val="lowerRoman"/>
      <w:lvlText w:val="%6."/>
      <w:lvlJc w:val="right"/>
      <w:pPr>
        <w:ind w:left="3600" w:hanging="180"/>
      </w:pPr>
    </w:lvl>
    <w:lvl w:ilvl="6" w:tplc="84EA6F9E">
      <w:start w:val="1"/>
      <w:numFmt w:val="decimal"/>
      <w:lvlText w:val="%7."/>
      <w:lvlJc w:val="left"/>
      <w:pPr>
        <w:ind w:left="4320" w:hanging="360"/>
      </w:pPr>
    </w:lvl>
    <w:lvl w:ilvl="7" w:tplc="5ED21118">
      <w:start w:val="1"/>
      <w:numFmt w:val="lowerLetter"/>
      <w:lvlText w:val="%8."/>
      <w:lvlJc w:val="left"/>
      <w:pPr>
        <w:ind w:left="5040" w:hanging="360"/>
      </w:pPr>
    </w:lvl>
    <w:lvl w:ilvl="8" w:tplc="22FA5382">
      <w:start w:val="1"/>
      <w:numFmt w:val="lowerRoman"/>
      <w:lvlText w:val="%9."/>
      <w:lvlJc w:val="right"/>
      <w:pPr>
        <w:ind w:left="5760" w:hanging="180"/>
      </w:pPr>
    </w:lvl>
  </w:abstractNum>
  <w:abstractNum w:abstractNumId="13">
    <w:nsid w:val="35F715CB"/>
    <w:multiLevelType w:val="hybridMultilevel"/>
    <w:tmpl w:val="83803D6A"/>
    <w:lvl w:ilvl="0" w:tplc="8DE615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E5CCB08">
      <w:start w:val="1"/>
      <w:numFmt w:val="lowerLetter"/>
      <w:lvlText w:val="%2."/>
      <w:lvlJc w:val="left"/>
      <w:pPr>
        <w:ind w:left="1789" w:hanging="360"/>
      </w:pPr>
    </w:lvl>
    <w:lvl w:ilvl="2" w:tplc="80FCB37E">
      <w:start w:val="1"/>
      <w:numFmt w:val="lowerRoman"/>
      <w:lvlText w:val="%3."/>
      <w:lvlJc w:val="right"/>
      <w:pPr>
        <w:ind w:left="2509" w:hanging="180"/>
      </w:pPr>
    </w:lvl>
    <w:lvl w:ilvl="3" w:tplc="97C4D9B4">
      <w:start w:val="1"/>
      <w:numFmt w:val="decimal"/>
      <w:lvlText w:val="%4."/>
      <w:lvlJc w:val="left"/>
      <w:pPr>
        <w:ind w:left="3229" w:hanging="360"/>
      </w:pPr>
    </w:lvl>
    <w:lvl w:ilvl="4" w:tplc="7C927088">
      <w:start w:val="1"/>
      <w:numFmt w:val="lowerLetter"/>
      <w:lvlText w:val="%5."/>
      <w:lvlJc w:val="left"/>
      <w:pPr>
        <w:ind w:left="3949" w:hanging="360"/>
      </w:pPr>
    </w:lvl>
    <w:lvl w:ilvl="5" w:tplc="69FC7528">
      <w:start w:val="1"/>
      <w:numFmt w:val="lowerRoman"/>
      <w:lvlText w:val="%6."/>
      <w:lvlJc w:val="right"/>
      <w:pPr>
        <w:ind w:left="4669" w:hanging="180"/>
      </w:pPr>
    </w:lvl>
    <w:lvl w:ilvl="6" w:tplc="DA06C8DE">
      <w:start w:val="1"/>
      <w:numFmt w:val="decimal"/>
      <w:lvlText w:val="%7."/>
      <w:lvlJc w:val="left"/>
      <w:pPr>
        <w:ind w:left="5389" w:hanging="360"/>
      </w:pPr>
    </w:lvl>
    <w:lvl w:ilvl="7" w:tplc="99328AF0">
      <w:start w:val="1"/>
      <w:numFmt w:val="lowerLetter"/>
      <w:lvlText w:val="%8."/>
      <w:lvlJc w:val="left"/>
      <w:pPr>
        <w:ind w:left="6109" w:hanging="360"/>
      </w:pPr>
    </w:lvl>
    <w:lvl w:ilvl="8" w:tplc="B49673E8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AEB0C7C"/>
    <w:multiLevelType w:val="hybridMultilevel"/>
    <w:tmpl w:val="20A6C8CA"/>
    <w:lvl w:ilvl="0" w:tplc="9098AE7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9B9E7142">
      <w:start w:val="1"/>
      <w:numFmt w:val="lowerLetter"/>
      <w:lvlText w:val="%2."/>
      <w:lvlJc w:val="left"/>
      <w:pPr>
        <w:ind w:left="1789" w:hanging="360"/>
      </w:pPr>
    </w:lvl>
    <w:lvl w:ilvl="2" w:tplc="4C606CDC">
      <w:start w:val="1"/>
      <w:numFmt w:val="lowerRoman"/>
      <w:lvlText w:val="%3."/>
      <w:lvlJc w:val="right"/>
      <w:pPr>
        <w:ind w:left="2509" w:hanging="180"/>
      </w:pPr>
    </w:lvl>
    <w:lvl w:ilvl="3" w:tplc="8CDA2974">
      <w:start w:val="1"/>
      <w:numFmt w:val="decimal"/>
      <w:lvlText w:val="%4."/>
      <w:lvlJc w:val="left"/>
      <w:pPr>
        <w:ind w:left="3229" w:hanging="360"/>
      </w:pPr>
    </w:lvl>
    <w:lvl w:ilvl="4" w:tplc="9F32EDC6">
      <w:start w:val="1"/>
      <w:numFmt w:val="lowerLetter"/>
      <w:lvlText w:val="%5."/>
      <w:lvlJc w:val="left"/>
      <w:pPr>
        <w:ind w:left="3949" w:hanging="360"/>
      </w:pPr>
    </w:lvl>
    <w:lvl w:ilvl="5" w:tplc="5C8E3058">
      <w:start w:val="1"/>
      <w:numFmt w:val="lowerRoman"/>
      <w:lvlText w:val="%6."/>
      <w:lvlJc w:val="right"/>
      <w:pPr>
        <w:ind w:left="4669" w:hanging="180"/>
      </w:pPr>
    </w:lvl>
    <w:lvl w:ilvl="6" w:tplc="09CAD752">
      <w:start w:val="1"/>
      <w:numFmt w:val="decimal"/>
      <w:lvlText w:val="%7."/>
      <w:lvlJc w:val="left"/>
      <w:pPr>
        <w:ind w:left="5389" w:hanging="360"/>
      </w:pPr>
    </w:lvl>
    <w:lvl w:ilvl="7" w:tplc="0526E9DC">
      <w:start w:val="1"/>
      <w:numFmt w:val="lowerLetter"/>
      <w:lvlText w:val="%8."/>
      <w:lvlJc w:val="left"/>
      <w:pPr>
        <w:ind w:left="6109" w:hanging="360"/>
      </w:pPr>
    </w:lvl>
    <w:lvl w:ilvl="8" w:tplc="3C7E3C60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E5876E8"/>
    <w:multiLevelType w:val="hybridMultilevel"/>
    <w:tmpl w:val="D9B6BE3C"/>
    <w:lvl w:ilvl="0" w:tplc="96164C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B36C988">
      <w:start w:val="1"/>
      <w:numFmt w:val="lowerLetter"/>
      <w:lvlText w:val="%2."/>
      <w:lvlJc w:val="left"/>
      <w:pPr>
        <w:ind w:left="1440" w:hanging="360"/>
      </w:pPr>
    </w:lvl>
    <w:lvl w:ilvl="2" w:tplc="FDCE62AC">
      <w:start w:val="1"/>
      <w:numFmt w:val="lowerRoman"/>
      <w:lvlText w:val="%3."/>
      <w:lvlJc w:val="right"/>
      <w:pPr>
        <w:ind w:left="2160" w:hanging="180"/>
      </w:pPr>
    </w:lvl>
    <w:lvl w:ilvl="3" w:tplc="D40AFCA6">
      <w:start w:val="1"/>
      <w:numFmt w:val="decimal"/>
      <w:lvlText w:val="%4."/>
      <w:lvlJc w:val="left"/>
      <w:pPr>
        <w:ind w:left="2880" w:hanging="360"/>
      </w:pPr>
    </w:lvl>
    <w:lvl w:ilvl="4" w:tplc="36581804">
      <w:start w:val="1"/>
      <w:numFmt w:val="lowerLetter"/>
      <w:lvlText w:val="%5."/>
      <w:lvlJc w:val="left"/>
      <w:pPr>
        <w:ind w:left="3600" w:hanging="360"/>
      </w:pPr>
    </w:lvl>
    <w:lvl w:ilvl="5" w:tplc="D1BEFA50">
      <w:start w:val="1"/>
      <w:numFmt w:val="lowerRoman"/>
      <w:lvlText w:val="%6."/>
      <w:lvlJc w:val="right"/>
      <w:pPr>
        <w:ind w:left="4320" w:hanging="180"/>
      </w:pPr>
    </w:lvl>
    <w:lvl w:ilvl="6" w:tplc="90966A38">
      <w:start w:val="1"/>
      <w:numFmt w:val="decimal"/>
      <w:lvlText w:val="%7."/>
      <w:lvlJc w:val="left"/>
      <w:pPr>
        <w:ind w:left="5040" w:hanging="360"/>
      </w:pPr>
    </w:lvl>
    <w:lvl w:ilvl="7" w:tplc="7C542546">
      <w:start w:val="1"/>
      <w:numFmt w:val="lowerLetter"/>
      <w:lvlText w:val="%8."/>
      <w:lvlJc w:val="left"/>
      <w:pPr>
        <w:ind w:left="5760" w:hanging="360"/>
      </w:pPr>
    </w:lvl>
    <w:lvl w:ilvl="8" w:tplc="41224B9A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EC1829"/>
    <w:multiLevelType w:val="hybridMultilevel"/>
    <w:tmpl w:val="0FA23976"/>
    <w:lvl w:ilvl="0" w:tplc="BF94008C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4DA4EE58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C1AFE3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698A26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EC6019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E8E2B3C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F2A0C6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24E039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FD8573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18D1027"/>
    <w:multiLevelType w:val="hybridMultilevel"/>
    <w:tmpl w:val="C900900A"/>
    <w:lvl w:ilvl="0" w:tplc="6D12A9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9C62C9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C742AE2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C222CB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1E085CD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624589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88C091E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CD0348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5C07B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8C909C6"/>
    <w:multiLevelType w:val="multilevel"/>
    <w:tmpl w:val="57C486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95D3C42"/>
    <w:multiLevelType w:val="hybridMultilevel"/>
    <w:tmpl w:val="E3106834"/>
    <w:lvl w:ilvl="0" w:tplc="EA3C8FFE">
      <w:start w:val="1"/>
      <w:numFmt w:val="decimal"/>
      <w:suff w:val="space"/>
      <w:lvlText w:val="%1."/>
      <w:lvlJc w:val="left"/>
      <w:pPr>
        <w:ind w:left="720" w:hanging="360"/>
      </w:pPr>
    </w:lvl>
    <w:lvl w:ilvl="1" w:tplc="84400490">
      <w:start w:val="1"/>
      <w:numFmt w:val="lowerLetter"/>
      <w:lvlText w:val="%2."/>
      <w:lvlJc w:val="left"/>
      <w:pPr>
        <w:ind w:left="1440" w:hanging="360"/>
      </w:pPr>
    </w:lvl>
    <w:lvl w:ilvl="2" w:tplc="4AD2EE0E">
      <w:start w:val="1"/>
      <w:numFmt w:val="lowerRoman"/>
      <w:lvlText w:val="%3."/>
      <w:lvlJc w:val="right"/>
      <w:pPr>
        <w:ind w:left="2160" w:hanging="180"/>
      </w:pPr>
    </w:lvl>
    <w:lvl w:ilvl="3" w:tplc="2EB08550">
      <w:start w:val="1"/>
      <w:numFmt w:val="decimal"/>
      <w:lvlText w:val="%4."/>
      <w:lvlJc w:val="left"/>
      <w:pPr>
        <w:ind w:left="2880" w:hanging="360"/>
      </w:pPr>
    </w:lvl>
    <w:lvl w:ilvl="4" w:tplc="B2E6BA9A">
      <w:start w:val="1"/>
      <w:numFmt w:val="lowerLetter"/>
      <w:lvlText w:val="%5."/>
      <w:lvlJc w:val="left"/>
      <w:pPr>
        <w:ind w:left="3600" w:hanging="360"/>
      </w:pPr>
    </w:lvl>
    <w:lvl w:ilvl="5" w:tplc="310C06B2">
      <w:start w:val="1"/>
      <w:numFmt w:val="lowerRoman"/>
      <w:lvlText w:val="%6."/>
      <w:lvlJc w:val="right"/>
      <w:pPr>
        <w:ind w:left="4320" w:hanging="180"/>
      </w:pPr>
    </w:lvl>
    <w:lvl w:ilvl="6" w:tplc="570E2352">
      <w:start w:val="1"/>
      <w:numFmt w:val="decimal"/>
      <w:lvlText w:val="%7."/>
      <w:lvlJc w:val="left"/>
      <w:pPr>
        <w:ind w:left="5040" w:hanging="360"/>
      </w:pPr>
    </w:lvl>
    <w:lvl w:ilvl="7" w:tplc="6A800CD0">
      <w:start w:val="1"/>
      <w:numFmt w:val="lowerLetter"/>
      <w:lvlText w:val="%8."/>
      <w:lvlJc w:val="left"/>
      <w:pPr>
        <w:ind w:left="5760" w:hanging="360"/>
      </w:pPr>
    </w:lvl>
    <w:lvl w:ilvl="8" w:tplc="F39A0872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964E99"/>
    <w:multiLevelType w:val="hybridMultilevel"/>
    <w:tmpl w:val="0A107B3E"/>
    <w:lvl w:ilvl="0" w:tplc="78721FDA">
      <w:start w:val="1"/>
      <w:numFmt w:val="decimal"/>
      <w:suff w:val="space"/>
      <w:lvlText w:val="%1."/>
      <w:lvlJc w:val="left"/>
      <w:pPr>
        <w:ind w:left="720" w:hanging="360"/>
      </w:pPr>
    </w:lvl>
    <w:lvl w:ilvl="1" w:tplc="37B80BFC">
      <w:start w:val="1"/>
      <w:numFmt w:val="lowerLetter"/>
      <w:lvlText w:val="%2."/>
      <w:lvlJc w:val="left"/>
      <w:pPr>
        <w:ind w:left="1440" w:hanging="360"/>
      </w:pPr>
    </w:lvl>
    <w:lvl w:ilvl="2" w:tplc="3F10CBB4">
      <w:start w:val="1"/>
      <w:numFmt w:val="lowerRoman"/>
      <w:lvlText w:val="%3."/>
      <w:lvlJc w:val="right"/>
      <w:pPr>
        <w:ind w:left="2160" w:hanging="180"/>
      </w:pPr>
    </w:lvl>
    <w:lvl w:ilvl="3" w:tplc="3A683BA4">
      <w:start w:val="1"/>
      <w:numFmt w:val="decimal"/>
      <w:lvlText w:val="%4."/>
      <w:lvlJc w:val="left"/>
      <w:pPr>
        <w:ind w:left="2880" w:hanging="360"/>
      </w:pPr>
    </w:lvl>
    <w:lvl w:ilvl="4" w:tplc="4C6AD14E">
      <w:start w:val="1"/>
      <w:numFmt w:val="lowerLetter"/>
      <w:lvlText w:val="%5."/>
      <w:lvlJc w:val="left"/>
      <w:pPr>
        <w:ind w:left="3600" w:hanging="360"/>
      </w:pPr>
    </w:lvl>
    <w:lvl w:ilvl="5" w:tplc="28105DB4">
      <w:start w:val="1"/>
      <w:numFmt w:val="lowerRoman"/>
      <w:lvlText w:val="%6."/>
      <w:lvlJc w:val="right"/>
      <w:pPr>
        <w:ind w:left="4320" w:hanging="180"/>
      </w:pPr>
    </w:lvl>
    <w:lvl w:ilvl="6" w:tplc="4B766BA0">
      <w:start w:val="1"/>
      <w:numFmt w:val="decimal"/>
      <w:lvlText w:val="%7."/>
      <w:lvlJc w:val="left"/>
      <w:pPr>
        <w:ind w:left="5040" w:hanging="360"/>
      </w:pPr>
    </w:lvl>
    <w:lvl w:ilvl="7" w:tplc="3042E380">
      <w:start w:val="1"/>
      <w:numFmt w:val="lowerLetter"/>
      <w:lvlText w:val="%8."/>
      <w:lvlJc w:val="left"/>
      <w:pPr>
        <w:ind w:left="5760" w:hanging="360"/>
      </w:pPr>
    </w:lvl>
    <w:lvl w:ilvl="8" w:tplc="42A297C2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92694A"/>
    <w:multiLevelType w:val="hybridMultilevel"/>
    <w:tmpl w:val="2B0E42CA"/>
    <w:lvl w:ilvl="0" w:tplc="D4463832">
      <w:start w:val="1"/>
      <w:numFmt w:val="decimal"/>
      <w:lvlText w:val="%1."/>
      <w:lvlJc w:val="left"/>
      <w:pPr>
        <w:ind w:left="720" w:hanging="360"/>
      </w:pPr>
    </w:lvl>
    <w:lvl w:ilvl="1" w:tplc="4CE2D5F8">
      <w:start w:val="1"/>
      <w:numFmt w:val="lowerLetter"/>
      <w:lvlText w:val="%2."/>
      <w:lvlJc w:val="left"/>
      <w:pPr>
        <w:ind w:left="1440" w:hanging="360"/>
      </w:pPr>
    </w:lvl>
    <w:lvl w:ilvl="2" w:tplc="2EF870E0">
      <w:start w:val="1"/>
      <w:numFmt w:val="lowerRoman"/>
      <w:lvlText w:val="%3."/>
      <w:lvlJc w:val="right"/>
      <w:pPr>
        <w:ind w:left="2160" w:hanging="180"/>
      </w:pPr>
    </w:lvl>
    <w:lvl w:ilvl="3" w:tplc="B01EDB8A">
      <w:start w:val="1"/>
      <w:numFmt w:val="decimal"/>
      <w:lvlText w:val="%4."/>
      <w:lvlJc w:val="left"/>
      <w:pPr>
        <w:ind w:left="2880" w:hanging="360"/>
      </w:pPr>
    </w:lvl>
    <w:lvl w:ilvl="4" w:tplc="E9BEC900">
      <w:start w:val="1"/>
      <w:numFmt w:val="lowerLetter"/>
      <w:lvlText w:val="%5."/>
      <w:lvlJc w:val="left"/>
      <w:pPr>
        <w:ind w:left="3600" w:hanging="360"/>
      </w:pPr>
    </w:lvl>
    <w:lvl w:ilvl="5" w:tplc="C040EB8C">
      <w:start w:val="1"/>
      <w:numFmt w:val="lowerRoman"/>
      <w:lvlText w:val="%6."/>
      <w:lvlJc w:val="right"/>
      <w:pPr>
        <w:ind w:left="4320" w:hanging="180"/>
      </w:pPr>
    </w:lvl>
    <w:lvl w:ilvl="6" w:tplc="F7F4FA66">
      <w:start w:val="1"/>
      <w:numFmt w:val="decimal"/>
      <w:lvlText w:val="%7."/>
      <w:lvlJc w:val="left"/>
      <w:pPr>
        <w:ind w:left="5040" w:hanging="360"/>
      </w:pPr>
    </w:lvl>
    <w:lvl w:ilvl="7" w:tplc="E4D8C9EE">
      <w:start w:val="1"/>
      <w:numFmt w:val="lowerLetter"/>
      <w:lvlText w:val="%8."/>
      <w:lvlJc w:val="left"/>
      <w:pPr>
        <w:ind w:left="5760" w:hanging="360"/>
      </w:pPr>
    </w:lvl>
    <w:lvl w:ilvl="8" w:tplc="2F04244E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3DF4BC6"/>
    <w:multiLevelType w:val="hybridMultilevel"/>
    <w:tmpl w:val="664ABF24"/>
    <w:lvl w:ilvl="0" w:tplc="735044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700E3F0">
      <w:start w:val="1"/>
      <w:numFmt w:val="lowerLetter"/>
      <w:lvlText w:val="%2."/>
      <w:lvlJc w:val="left"/>
      <w:pPr>
        <w:ind w:left="1788" w:hanging="360"/>
      </w:pPr>
    </w:lvl>
    <w:lvl w:ilvl="2" w:tplc="134C8B3E">
      <w:start w:val="1"/>
      <w:numFmt w:val="lowerRoman"/>
      <w:lvlText w:val="%3."/>
      <w:lvlJc w:val="right"/>
      <w:pPr>
        <w:ind w:left="2508" w:hanging="180"/>
      </w:pPr>
    </w:lvl>
    <w:lvl w:ilvl="3" w:tplc="52BEA742">
      <w:start w:val="1"/>
      <w:numFmt w:val="decimal"/>
      <w:lvlText w:val="%4."/>
      <w:lvlJc w:val="left"/>
      <w:pPr>
        <w:ind w:left="3228" w:hanging="360"/>
      </w:pPr>
    </w:lvl>
    <w:lvl w:ilvl="4" w:tplc="0534F20C">
      <w:start w:val="1"/>
      <w:numFmt w:val="lowerLetter"/>
      <w:lvlText w:val="%5."/>
      <w:lvlJc w:val="left"/>
      <w:pPr>
        <w:ind w:left="3948" w:hanging="360"/>
      </w:pPr>
    </w:lvl>
    <w:lvl w:ilvl="5" w:tplc="7654E45A">
      <w:start w:val="1"/>
      <w:numFmt w:val="lowerRoman"/>
      <w:lvlText w:val="%6."/>
      <w:lvlJc w:val="right"/>
      <w:pPr>
        <w:ind w:left="4668" w:hanging="180"/>
      </w:pPr>
    </w:lvl>
    <w:lvl w:ilvl="6" w:tplc="F16A0DDE">
      <w:start w:val="1"/>
      <w:numFmt w:val="decimal"/>
      <w:lvlText w:val="%7."/>
      <w:lvlJc w:val="left"/>
      <w:pPr>
        <w:ind w:left="5388" w:hanging="360"/>
      </w:pPr>
    </w:lvl>
    <w:lvl w:ilvl="7" w:tplc="58EA5B76">
      <w:start w:val="1"/>
      <w:numFmt w:val="lowerLetter"/>
      <w:lvlText w:val="%8."/>
      <w:lvlJc w:val="left"/>
      <w:pPr>
        <w:ind w:left="6108" w:hanging="360"/>
      </w:pPr>
    </w:lvl>
    <w:lvl w:ilvl="8" w:tplc="3A30A186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570E7D81"/>
    <w:multiLevelType w:val="hybridMultilevel"/>
    <w:tmpl w:val="1EEE0752"/>
    <w:lvl w:ilvl="0" w:tplc="31BEC60C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ascii="Times New Roman" w:eastAsia="Times New Roman" w:hAnsi="Times New Roman" w:cs="Times New Roman"/>
      </w:rPr>
    </w:lvl>
    <w:lvl w:ilvl="1" w:tplc="4C887A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DBC99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1074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F72882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5081F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7039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D4D5F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D6C323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2D71E13"/>
    <w:multiLevelType w:val="hybridMultilevel"/>
    <w:tmpl w:val="DB68DE0C"/>
    <w:lvl w:ilvl="0" w:tplc="31005D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D5A3E8A">
      <w:start w:val="1"/>
      <w:numFmt w:val="lowerLetter"/>
      <w:lvlText w:val="%2."/>
      <w:lvlJc w:val="left"/>
      <w:pPr>
        <w:ind w:left="1440" w:hanging="360"/>
      </w:pPr>
    </w:lvl>
    <w:lvl w:ilvl="2" w:tplc="B144060C">
      <w:start w:val="1"/>
      <w:numFmt w:val="lowerRoman"/>
      <w:lvlText w:val="%3."/>
      <w:lvlJc w:val="right"/>
      <w:pPr>
        <w:ind w:left="2160" w:hanging="180"/>
      </w:pPr>
    </w:lvl>
    <w:lvl w:ilvl="3" w:tplc="44AA88BA">
      <w:start w:val="1"/>
      <w:numFmt w:val="decimal"/>
      <w:lvlText w:val="%4."/>
      <w:lvlJc w:val="left"/>
      <w:pPr>
        <w:ind w:left="2880" w:hanging="360"/>
      </w:pPr>
    </w:lvl>
    <w:lvl w:ilvl="4" w:tplc="E5F8DEA4">
      <w:start w:val="1"/>
      <w:numFmt w:val="lowerLetter"/>
      <w:lvlText w:val="%5."/>
      <w:lvlJc w:val="left"/>
      <w:pPr>
        <w:ind w:left="3600" w:hanging="360"/>
      </w:pPr>
    </w:lvl>
    <w:lvl w:ilvl="5" w:tplc="CC5C7A64">
      <w:start w:val="1"/>
      <w:numFmt w:val="lowerRoman"/>
      <w:lvlText w:val="%6."/>
      <w:lvlJc w:val="right"/>
      <w:pPr>
        <w:ind w:left="4320" w:hanging="180"/>
      </w:pPr>
    </w:lvl>
    <w:lvl w:ilvl="6" w:tplc="D0E0D4AC">
      <w:start w:val="1"/>
      <w:numFmt w:val="decimal"/>
      <w:lvlText w:val="%7."/>
      <w:lvlJc w:val="left"/>
      <w:pPr>
        <w:ind w:left="5040" w:hanging="360"/>
      </w:pPr>
    </w:lvl>
    <w:lvl w:ilvl="7" w:tplc="51B299A8">
      <w:start w:val="1"/>
      <w:numFmt w:val="lowerLetter"/>
      <w:lvlText w:val="%8."/>
      <w:lvlJc w:val="left"/>
      <w:pPr>
        <w:ind w:left="5760" w:hanging="360"/>
      </w:pPr>
    </w:lvl>
    <w:lvl w:ilvl="8" w:tplc="6E7266EC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3156B5"/>
    <w:multiLevelType w:val="hybridMultilevel"/>
    <w:tmpl w:val="3DB264CC"/>
    <w:lvl w:ilvl="0" w:tplc="6A34A2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F4634A">
      <w:start w:val="1"/>
      <w:numFmt w:val="lowerLetter"/>
      <w:lvlText w:val="%2."/>
      <w:lvlJc w:val="left"/>
      <w:pPr>
        <w:ind w:left="1440" w:hanging="360"/>
      </w:pPr>
    </w:lvl>
    <w:lvl w:ilvl="2" w:tplc="82A6BC6C">
      <w:start w:val="1"/>
      <w:numFmt w:val="lowerRoman"/>
      <w:lvlText w:val="%3."/>
      <w:lvlJc w:val="right"/>
      <w:pPr>
        <w:ind w:left="2160" w:hanging="180"/>
      </w:pPr>
    </w:lvl>
    <w:lvl w:ilvl="3" w:tplc="05B08232">
      <w:start w:val="1"/>
      <w:numFmt w:val="decimal"/>
      <w:lvlText w:val="%4."/>
      <w:lvlJc w:val="left"/>
      <w:pPr>
        <w:ind w:left="2880" w:hanging="360"/>
      </w:pPr>
    </w:lvl>
    <w:lvl w:ilvl="4" w:tplc="526A2000">
      <w:start w:val="1"/>
      <w:numFmt w:val="lowerLetter"/>
      <w:lvlText w:val="%5."/>
      <w:lvlJc w:val="left"/>
      <w:pPr>
        <w:ind w:left="3600" w:hanging="360"/>
      </w:pPr>
    </w:lvl>
    <w:lvl w:ilvl="5" w:tplc="F5C2B552">
      <w:start w:val="1"/>
      <w:numFmt w:val="lowerRoman"/>
      <w:lvlText w:val="%6."/>
      <w:lvlJc w:val="right"/>
      <w:pPr>
        <w:ind w:left="4320" w:hanging="180"/>
      </w:pPr>
    </w:lvl>
    <w:lvl w:ilvl="6" w:tplc="8A3C99F2">
      <w:start w:val="1"/>
      <w:numFmt w:val="decimal"/>
      <w:lvlText w:val="%7."/>
      <w:lvlJc w:val="left"/>
      <w:pPr>
        <w:ind w:left="5040" w:hanging="360"/>
      </w:pPr>
    </w:lvl>
    <w:lvl w:ilvl="7" w:tplc="7D549C30">
      <w:start w:val="1"/>
      <w:numFmt w:val="lowerLetter"/>
      <w:lvlText w:val="%8."/>
      <w:lvlJc w:val="left"/>
      <w:pPr>
        <w:ind w:left="5760" w:hanging="360"/>
      </w:pPr>
    </w:lvl>
    <w:lvl w:ilvl="8" w:tplc="6060AC22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E5781A"/>
    <w:multiLevelType w:val="hybridMultilevel"/>
    <w:tmpl w:val="849E08EA"/>
    <w:lvl w:ilvl="0" w:tplc="517425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280C0E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D48FE0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2CC9D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13CD2D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FA31A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A2D4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46ABD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BF4171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5416EE"/>
    <w:multiLevelType w:val="hybridMultilevel"/>
    <w:tmpl w:val="CC06A9EA"/>
    <w:lvl w:ilvl="0" w:tplc="FDE03A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814990C">
      <w:start w:val="1"/>
      <w:numFmt w:val="lowerLetter"/>
      <w:lvlText w:val="%2."/>
      <w:lvlJc w:val="left"/>
      <w:pPr>
        <w:ind w:left="1800" w:hanging="360"/>
      </w:pPr>
    </w:lvl>
    <w:lvl w:ilvl="2" w:tplc="D54C77D0">
      <w:start w:val="1"/>
      <w:numFmt w:val="lowerRoman"/>
      <w:lvlText w:val="%3."/>
      <w:lvlJc w:val="right"/>
      <w:pPr>
        <w:ind w:left="2520" w:hanging="180"/>
      </w:pPr>
    </w:lvl>
    <w:lvl w:ilvl="3" w:tplc="C686805E">
      <w:start w:val="1"/>
      <w:numFmt w:val="decimal"/>
      <w:lvlText w:val="%4."/>
      <w:lvlJc w:val="left"/>
      <w:pPr>
        <w:ind w:left="3240" w:hanging="360"/>
      </w:pPr>
    </w:lvl>
    <w:lvl w:ilvl="4" w:tplc="0EF63834">
      <w:start w:val="1"/>
      <w:numFmt w:val="lowerLetter"/>
      <w:lvlText w:val="%5."/>
      <w:lvlJc w:val="left"/>
      <w:pPr>
        <w:ind w:left="3960" w:hanging="360"/>
      </w:pPr>
    </w:lvl>
    <w:lvl w:ilvl="5" w:tplc="7FEA9AD4">
      <w:start w:val="1"/>
      <w:numFmt w:val="lowerRoman"/>
      <w:lvlText w:val="%6."/>
      <w:lvlJc w:val="right"/>
      <w:pPr>
        <w:ind w:left="4680" w:hanging="180"/>
      </w:pPr>
    </w:lvl>
    <w:lvl w:ilvl="6" w:tplc="2EF4B270">
      <w:start w:val="1"/>
      <w:numFmt w:val="decimal"/>
      <w:lvlText w:val="%7."/>
      <w:lvlJc w:val="left"/>
      <w:pPr>
        <w:ind w:left="5400" w:hanging="360"/>
      </w:pPr>
    </w:lvl>
    <w:lvl w:ilvl="7" w:tplc="1770A530">
      <w:start w:val="1"/>
      <w:numFmt w:val="lowerLetter"/>
      <w:lvlText w:val="%8."/>
      <w:lvlJc w:val="left"/>
      <w:pPr>
        <w:ind w:left="6120" w:hanging="360"/>
      </w:pPr>
    </w:lvl>
    <w:lvl w:ilvl="8" w:tplc="C38EA160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C762004"/>
    <w:multiLevelType w:val="multilevel"/>
    <w:tmpl w:val="EB5A9D7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9">
    <w:nsid w:val="7E600027"/>
    <w:multiLevelType w:val="hybridMultilevel"/>
    <w:tmpl w:val="E7ECD9A8"/>
    <w:lvl w:ilvl="0" w:tplc="8EDE68C4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A10E07AE">
      <w:start w:val="1"/>
      <w:numFmt w:val="lowerLetter"/>
      <w:lvlText w:val="%2."/>
      <w:lvlJc w:val="left"/>
      <w:pPr>
        <w:ind w:left="720" w:hanging="360"/>
      </w:pPr>
    </w:lvl>
    <w:lvl w:ilvl="2" w:tplc="13142F48">
      <w:start w:val="1"/>
      <w:numFmt w:val="lowerRoman"/>
      <w:lvlText w:val="%3."/>
      <w:lvlJc w:val="right"/>
      <w:pPr>
        <w:ind w:left="1440" w:hanging="180"/>
      </w:pPr>
    </w:lvl>
    <w:lvl w:ilvl="3" w:tplc="465826D8">
      <w:start w:val="1"/>
      <w:numFmt w:val="decimal"/>
      <w:lvlText w:val="%4."/>
      <w:lvlJc w:val="left"/>
      <w:pPr>
        <w:ind w:left="2160" w:hanging="360"/>
      </w:pPr>
    </w:lvl>
    <w:lvl w:ilvl="4" w:tplc="7CD6A858">
      <w:start w:val="1"/>
      <w:numFmt w:val="lowerLetter"/>
      <w:lvlText w:val="%5."/>
      <w:lvlJc w:val="left"/>
      <w:pPr>
        <w:ind w:left="2880" w:hanging="360"/>
      </w:pPr>
    </w:lvl>
    <w:lvl w:ilvl="5" w:tplc="E44254C8">
      <w:start w:val="1"/>
      <w:numFmt w:val="lowerRoman"/>
      <w:lvlText w:val="%6."/>
      <w:lvlJc w:val="right"/>
      <w:pPr>
        <w:ind w:left="3600" w:hanging="180"/>
      </w:pPr>
    </w:lvl>
    <w:lvl w:ilvl="6" w:tplc="F1AE5D94">
      <w:start w:val="1"/>
      <w:numFmt w:val="decimal"/>
      <w:lvlText w:val="%7."/>
      <w:lvlJc w:val="left"/>
      <w:pPr>
        <w:ind w:left="4320" w:hanging="360"/>
      </w:pPr>
    </w:lvl>
    <w:lvl w:ilvl="7" w:tplc="4BD6B962">
      <w:start w:val="1"/>
      <w:numFmt w:val="lowerLetter"/>
      <w:lvlText w:val="%8."/>
      <w:lvlJc w:val="left"/>
      <w:pPr>
        <w:ind w:left="5040" w:hanging="360"/>
      </w:pPr>
    </w:lvl>
    <w:lvl w:ilvl="8" w:tplc="716CD7DA">
      <w:start w:val="1"/>
      <w:numFmt w:val="lowerRoman"/>
      <w:lvlText w:val="%9."/>
      <w:lvlJc w:val="right"/>
      <w:pPr>
        <w:ind w:left="5760" w:hanging="180"/>
      </w:pPr>
    </w:lvl>
  </w:abstractNum>
  <w:abstractNum w:abstractNumId="30">
    <w:nsid w:val="7F68116D"/>
    <w:multiLevelType w:val="hybridMultilevel"/>
    <w:tmpl w:val="82B0275C"/>
    <w:lvl w:ilvl="0" w:tplc="777E7D9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37FC3114">
      <w:start w:val="1"/>
      <w:numFmt w:val="lowerLetter"/>
      <w:lvlText w:val="%2."/>
      <w:lvlJc w:val="left"/>
      <w:pPr>
        <w:ind w:left="1789" w:hanging="360"/>
      </w:pPr>
    </w:lvl>
    <w:lvl w:ilvl="2" w:tplc="592EA65E">
      <w:start w:val="1"/>
      <w:numFmt w:val="lowerRoman"/>
      <w:lvlText w:val="%3."/>
      <w:lvlJc w:val="right"/>
      <w:pPr>
        <w:ind w:left="2509" w:hanging="180"/>
      </w:pPr>
    </w:lvl>
    <w:lvl w:ilvl="3" w:tplc="DD6AEFA6">
      <w:start w:val="1"/>
      <w:numFmt w:val="decimal"/>
      <w:lvlText w:val="%4."/>
      <w:lvlJc w:val="left"/>
      <w:pPr>
        <w:ind w:left="3229" w:hanging="360"/>
      </w:pPr>
    </w:lvl>
    <w:lvl w:ilvl="4" w:tplc="5F3AA504">
      <w:start w:val="1"/>
      <w:numFmt w:val="lowerLetter"/>
      <w:lvlText w:val="%5."/>
      <w:lvlJc w:val="left"/>
      <w:pPr>
        <w:ind w:left="3949" w:hanging="360"/>
      </w:pPr>
    </w:lvl>
    <w:lvl w:ilvl="5" w:tplc="37C6EEFE">
      <w:start w:val="1"/>
      <w:numFmt w:val="lowerRoman"/>
      <w:lvlText w:val="%6."/>
      <w:lvlJc w:val="right"/>
      <w:pPr>
        <w:ind w:left="4669" w:hanging="180"/>
      </w:pPr>
    </w:lvl>
    <w:lvl w:ilvl="6" w:tplc="3A960C46">
      <w:start w:val="1"/>
      <w:numFmt w:val="decimal"/>
      <w:lvlText w:val="%7."/>
      <w:lvlJc w:val="left"/>
      <w:pPr>
        <w:ind w:left="5389" w:hanging="360"/>
      </w:pPr>
    </w:lvl>
    <w:lvl w:ilvl="7" w:tplc="2C60E986">
      <w:start w:val="1"/>
      <w:numFmt w:val="lowerLetter"/>
      <w:lvlText w:val="%8."/>
      <w:lvlJc w:val="left"/>
      <w:pPr>
        <w:ind w:left="6109" w:hanging="360"/>
      </w:pPr>
    </w:lvl>
    <w:lvl w:ilvl="8" w:tplc="3984FE72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3"/>
  </w:num>
  <w:num w:numId="2">
    <w:abstractNumId w:val="17"/>
  </w:num>
  <w:num w:numId="3">
    <w:abstractNumId w:val="2"/>
  </w:num>
  <w:num w:numId="4">
    <w:abstractNumId w:val="27"/>
  </w:num>
  <w:num w:numId="5">
    <w:abstractNumId w:val="1"/>
  </w:num>
  <w:num w:numId="6">
    <w:abstractNumId w:val="18"/>
  </w:num>
  <w:num w:numId="7">
    <w:abstractNumId w:val="8"/>
  </w:num>
  <w:num w:numId="8">
    <w:abstractNumId w:val="13"/>
  </w:num>
  <w:num w:numId="9">
    <w:abstractNumId w:val="7"/>
  </w:num>
  <w:num w:numId="10">
    <w:abstractNumId w:val="0"/>
  </w:num>
  <w:num w:numId="11">
    <w:abstractNumId w:val="24"/>
  </w:num>
  <w:num w:numId="12">
    <w:abstractNumId w:val="12"/>
  </w:num>
  <w:num w:numId="13">
    <w:abstractNumId w:val="11"/>
  </w:num>
  <w:num w:numId="14">
    <w:abstractNumId w:val="26"/>
  </w:num>
  <w:num w:numId="15">
    <w:abstractNumId w:val="22"/>
  </w:num>
  <w:num w:numId="16">
    <w:abstractNumId w:val="5"/>
  </w:num>
  <w:num w:numId="17">
    <w:abstractNumId w:val="29"/>
  </w:num>
  <w:num w:numId="18">
    <w:abstractNumId w:val="15"/>
  </w:num>
  <w:num w:numId="19">
    <w:abstractNumId w:val="14"/>
  </w:num>
  <w:num w:numId="20">
    <w:abstractNumId w:val="25"/>
  </w:num>
  <w:num w:numId="21">
    <w:abstractNumId w:val="10"/>
  </w:num>
  <w:num w:numId="22">
    <w:abstractNumId w:val="16"/>
  </w:num>
  <w:num w:numId="23">
    <w:abstractNumId w:val="21"/>
  </w:num>
  <w:num w:numId="24">
    <w:abstractNumId w:val="3"/>
  </w:num>
  <w:num w:numId="25">
    <w:abstractNumId w:val="30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099"/>
    <w:rsid w:val="004536FE"/>
    <w:rsid w:val="00BE4B5F"/>
    <w:rsid w:val="00D84099"/>
    <w:rsid w:val="00F13DEF"/>
    <w:rsid w:val="00FD2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120" w:line="240" w:lineRule="auto"/>
      <w:outlineLvl w:val="1"/>
    </w:pPr>
    <w:rPr>
      <w:rFonts w:ascii="Arial" w:hAnsi="Arial"/>
      <w:b/>
      <w:i/>
      <w:sz w:val="24"/>
      <w:szCs w:val="24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paragraph" w:customStyle="1" w:styleId="af0">
    <w:name w:val="Базовый"/>
    <w:pPr>
      <w:widowControl w:val="0"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f1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Pr>
      <w:rFonts w:cs="Times New Roman"/>
    </w:rPr>
  </w:style>
  <w:style w:type="paragraph" w:styleId="af2">
    <w:name w:val="List Paragraph"/>
    <w:basedOn w:val="a"/>
    <w:uiPriority w:val="99"/>
    <w:qFormat/>
    <w:pPr>
      <w:ind w:left="720"/>
      <w:contextualSpacing/>
    </w:pPr>
    <w:rPr>
      <w:rFonts w:eastAsia="Calibri"/>
      <w:lang w:eastAsia="en-US"/>
    </w:rPr>
  </w:style>
  <w:style w:type="paragraph" w:styleId="af3">
    <w:name w:val="Balloon Text"/>
    <w:basedOn w:val="a"/>
    <w:link w:val="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Calibri" w:hAnsi="Calibri"/>
      <w:sz w:val="22"/>
      <w:szCs w:val="22"/>
    </w:rPr>
  </w:style>
  <w:style w:type="paragraph" w:styleId="af7">
    <w:name w:val="foot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Pr>
      <w:rFonts w:ascii="Arial" w:hAnsi="Arial"/>
      <w:b/>
      <w:i/>
      <w:sz w:val="22"/>
      <w:szCs w:val="24"/>
      <w:lang w:val="en-GB" w:eastAsia="en-US"/>
    </w:rPr>
  </w:style>
  <w:style w:type="character" w:customStyle="1" w:styleId="af9">
    <w:name w:val="Основной текст_"/>
    <w:basedOn w:val="a0"/>
    <w:link w:val="41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f9"/>
    <w:rPr>
      <w:rFonts w:ascii="Calibri" w:eastAsia="Calibri" w:hAnsi="Calibri" w:cs="Calibri"/>
      <w:color w:val="000000"/>
      <w:spacing w:val="2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9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a">
    <w:name w:val="Table Grid"/>
    <w:basedOn w:val="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ocsubtitle2">
    <w:name w:val="Doc subtitle2"/>
    <w:basedOn w:val="a"/>
    <w:link w:val="Docsubtitle2Char"/>
    <w:qFormat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b">
    <w:name w:val="annotation reference"/>
    <w:basedOn w:val="a0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semiHidden/>
    <w:rPr>
      <w:rFonts w:ascii="Calibri" w:hAnsi="Calibri"/>
    </w:rPr>
  </w:style>
  <w:style w:type="paragraph" w:styleId="afe">
    <w:name w:val="annotation subject"/>
    <w:basedOn w:val="afc"/>
    <w:next w:val="afc"/>
    <w:link w:val="aff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semiHidden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f0">
    <w:name w:val="TOC Heading"/>
    <w:basedOn w:val="1"/>
    <w:next w:val="a"/>
    <w:uiPriority w:val="39"/>
    <w:unhideWhenUsed/>
    <w:qFormat/>
    <w:pPr>
      <w:spacing w:line="259" w:lineRule="auto"/>
      <w:outlineLvl w:val="9"/>
    </w:pPr>
  </w:style>
  <w:style w:type="paragraph" w:styleId="aff1">
    <w:name w:val="Title"/>
    <w:basedOn w:val="a"/>
    <w:next w:val="a"/>
    <w:link w:val="aff2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2">
    <w:name w:val="Название Знак"/>
    <w:basedOn w:val="a0"/>
    <w:link w:val="aff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23">
    <w:name w:val="toc 2"/>
    <w:basedOn w:val="a"/>
    <w:next w:val="a"/>
    <w:uiPriority w:val="39"/>
    <w:unhideWhenUsed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uiPriority w:val="39"/>
    <w:unhideWhenUsed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1">
    <w:name w:val="toc 3"/>
    <w:basedOn w:val="a"/>
    <w:next w:val="a"/>
    <w:uiPriority w:val="39"/>
    <w:unhideWhenUsed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f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42">
    <w:name w:val="toc 4"/>
    <w:basedOn w:val="a"/>
    <w:next w:val="a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43">
    <w:name w:val="Сетка таблицы4"/>
    <w:basedOn w:val="a1"/>
    <w:uiPriority w:val="39"/>
    <w:rPr>
      <w:rFonts w:ascii="Calibri" w:eastAsia="Yu Mincho" w:hAnsi="Calibri"/>
      <w:sz w:val="22"/>
      <w:szCs w:val="22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spacing w:before="240" w:after="120" w:line="240" w:lineRule="auto"/>
      <w:outlineLvl w:val="1"/>
    </w:pPr>
    <w:rPr>
      <w:rFonts w:ascii="Arial" w:hAnsi="Arial"/>
      <w:b/>
      <w:i/>
      <w:sz w:val="24"/>
      <w:szCs w:val="24"/>
      <w:lang w:val="en-GB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paragraph" w:styleId="a4">
    <w:name w:val="Subtitle"/>
    <w:basedOn w:val="a"/>
    <w:next w:val="a"/>
    <w:link w:val="a5"/>
    <w:uiPriority w:val="11"/>
    <w:qFormat/>
    <w:pPr>
      <w:spacing w:before="200"/>
    </w:pPr>
    <w:rPr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6">
    <w:name w:val="Intense Quote"/>
    <w:basedOn w:val="a"/>
    <w:next w:val="a"/>
    <w:link w:val="a7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7">
    <w:name w:val="Выделенная цитата Знак"/>
    <w:link w:val="a6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8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9">
    <w:name w:val="footnote text"/>
    <w:basedOn w:val="a"/>
    <w:link w:val="aa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a">
    <w:name w:val="Текст сноски Знак"/>
    <w:link w:val="a9"/>
    <w:uiPriority w:val="99"/>
    <w:rPr>
      <w:sz w:val="18"/>
    </w:rPr>
  </w:style>
  <w:style w:type="character" w:styleId="ab">
    <w:name w:val="footnote reference"/>
    <w:basedOn w:val="a0"/>
    <w:uiPriority w:val="99"/>
    <w:unhideWhenUsed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Pr>
      <w:sz w:val="20"/>
    </w:rPr>
  </w:style>
  <w:style w:type="character" w:styleId="ae">
    <w:name w:val="endnote reference"/>
    <w:basedOn w:val="a0"/>
    <w:uiPriority w:val="99"/>
    <w:semiHidden/>
    <w:unhideWhenUsed/>
    <w:rPr>
      <w:vertAlign w:val="superscript"/>
    </w:rPr>
  </w:style>
  <w:style w:type="paragraph" w:styleId="af">
    <w:name w:val="table of figures"/>
    <w:basedOn w:val="a"/>
    <w:next w:val="a"/>
    <w:uiPriority w:val="99"/>
    <w:unhideWhenUsed/>
    <w:pPr>
      <w:spacing w:after="0"/>
    </w:pPr>
  </w:style>
  <w:style w:type="paragraph" w:customStyle="1" w:styleId="af0">
    <w:name w:val="Базовый"/>
    <w:pPr>
      <w:widowControl w:val="0"/>
      <w:spacing w:after="200" w:line="276" w:lineRule="auto"/>
    </w:pPr>
    <w:rPr>
      <w:rFonts w:ascii="Liberation Serif" w:hAnsi="Liberation Serif" w:cs="Lohit Hindi"/>
      <w:sz w:val="24"/>
      <w:szCs w:val="24"/>
      <w:lang w:eastAsia="zh-CN" w:bidi="hi-IN"/>
    </w:rPr>
  </w:style>
  <w:style w:type="paragraph" w:styleId="af1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rPr>
      <w:rFonts w:cs="Times New Roman"/>
    </w:rPr>
  </w:style>
  <w:style w:type="paragraph" w:styleId="af2">
    <w:name w:val="List Paragraph"/>
    <w:basedOn w:val="a"/>
    <w:uiPriority w:val="99"/>
    <w:qFormat/>
    <w:pPr>
      <w:ind w:left="720"/>
      <w:contextualSpacing/>
    </w:pPr>
    <w:rPr>
      <w:rFonts w:eastAsia="Calibri"/>
      <w:lang w:eastAsia="en-US"/>
    </w:rPr>
  </w:style>
  <w:style w:type="paragraph" w:styleId="af3">
    <w:name w:val="Balloon Text"/>
    <w:basedOn w:val="a"/>
    <w:link w:val="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rPr>
      <w:rFonts w:ascii="Tahoma" w:hAnsi="Tahoma" w:cs="Tahoma"/>
      <w:sz w:val="16"/>
      <w:szCs w:val="16"/>
    </w:rPr>
  </w:style>
  <w:style w:type="paragraph" w:styleId="af5">
    <w:name w:val="header"/>
    <w:basedOn w:val="a"/>
    <w:link w:val="af6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Pr>
      <w:rFonts w:ascii="Calibri" w:hAnsi="Calibri"/>
      <w:sz w:val="22"/>
      <w:szCs w:val="22"/>
    </w:rPr>
  </w:style>
  <w:style w:type="paragraph" w:styleId="af7">
    <w:name w:val="footer"/>
    <w:basedOn w:val="a"/>
    <w:link w:val="af8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Pr>
      <w:rFonts w:ascii="Calibri" w:hAnsi="Calibri"/>
      <w:sz w:val="22"/>
      <w:szCs w:val="22"/>
    </w:rPr>
  </w:style>
  <w:style w:type="paragraph" w:customStyle="1" w:styleId="AB630D60F59F403CB531B268FE76FA17">
    <w:name w:val="AB630D60F59F403CB531B268FE76FA17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20">
    <w:name w:val="Заголовок 2 Знак"/>
    <w:basedOn w:val="a0"/>
    <w:link w:val="2"/>
    <w:rPr>
      <w:rFonts w:ascii="Arial" w:hAnsi="Arial"/>
      <w:b/>
      <w:i/>
      <w:sz w:val="22"/>
      <w:szCs w:val="24"/>
      <w:lang w:val="en-GB" w:eastAsia="en-US"/>
    </w:rPr>
  </w:style>
  <w:style w:type="character" w:customStyle="1" w:styleId="af9">
    <w:name w:val="Основной текст_"/>
    <w:basedOn w:val="a0"/>
    <w:link w:val="41"/>
    <w:rPr>
      <w:rFonts w:ascii="Calibri" w:eastAsia="Calibri" w:hAnsi="Calibri" w:cs="Calibri"/>
      <w:spacing w:val="2"/>
      <w:shd w:val="clear" w:color="auto" w:fill="FFFFFF"/>
    </w:rPr>
  </w:style>
  <w:style w:type="character" w:customStyle="1" w:styleId="11">
    <w:name w:val="Основной текст1"/>
    <w:basedOn w:val="af9"/>
    <w:rPr>
      <w:rFonts w:ascii="Calibri" w:eastAsia="Calibri" w:hAnsi="Calibri" w:cs="Calibri"/>
      <w:color w:val="000000"/>
      <w:spacing w:val="2"/>
      <w:position w:val="0"/>
      <w:shd w:val="clear" w:color="auto" w:fill="FFFFFF"/>
      <w:lang w:val="ru-RU"/>
    </w:rPr>
  </w:style>
  <w:style w:type="paragraph" w:customStyle="1" w:styleId="41">
    <w:name w:val="Основной текст4"/>
    <w:basedOn w:val="a"/>
    <w:link w:val="af9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eastAsia="Calibri" w:cs="Calibri"/>
      <w:spacing w:val="2"/>
      <w:sz w:val="20"/>
      <w:szCs w:val="20"/>
    </w:rPr>
  </w:style>
  <w:style w:type="table" w:styleId="afa">
    <w:name w:val="Table Grid"/>
    <w:basedOn w:val="a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ocsubtitle2">
    <w:name w:val="Doc subtitle2"/>
    <w:basedOn w:val="a"/>
    <w:link w:val="Docsubtitle2Char"/>
    <w:qFormat/>
    <w:pPr>
      <w:spacing w:after="0" w:line="240" w:lineRule="auto"/>
    </w:pPr>
    <w:rPr>
      <w:rFonts w:ascii="Arial" w:eastAsiaTheme="minorHAnsi" w:hAnsi="Arial" w:cstheme="minorBidi"/>
      <w:sz w:val="28"/>
      <w:szCs w:val="28"/>
      <w:lang w:val="en-GB" w:eastAsia="en-US"/>
    </w:rPr>
  </w:style>
  <w:style w:type="character" w:customStyle="1" w:styleId="Docsubtitle2Char">
    <w:name w:val="Doc subtitle2 Char"/>
    <w:basedOn w:val="a0"/>
    <w:link w:val="Docsubtitle2"/>
    <w:rPr>
      <w:rFonts w:ascii="Arial" w:eastAsiaTheme="minorHAnsi" w:hAnsi="Arial" w:cstheme="minorBidi"/>
      <w:sz w:val="28"/>
      <w:szCs w:val="28"/>
      <w:lang w:val="en-GB" w:eastAsia="en-US"/>
    </w:rPr>
  </w:style>
  <w:style w:type="paragraph" w:customStyle="1" w:styleId="Doctitle">
    <w:name w:val="Doc title"/>
    <w:basedOn w:val="a"/>
    <w:pPr>
      <w:spacing w:after="0" w:line="240" w:lineRule="auto"/>
    </w:pPr>
    <w:rPr>
      <w:rFonts w:ascii="Arial" w:hAnsi="Arial"/>
      <w:b/>
      <w:sz w:val="40"/>
      <w:szCs w:val="24"/>
      <w:lang w:val="en-GB" w:eastAsia="en-US"/>
    </w:rPr>
  </w:style>
  <w:style w:type="paragraph" w:customStyle="1" w:styleId="western">
    <w:name w:val="western"/>
    <w:basedOn w:val="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b">
    <w:name w:val="annotation reference"/>
    <w:basedOn w:val="a0"/>
    <w:semiHidden/>
    <w:unhideWhenUsed/>
    <w:rPr>
      <w:sz w:val="16"/>
      <w:szCs w:val="16"/>
    </w:rPr>
  </w:style>
  <w:style w:type="paragraph" w:styleId="afc">
    <w:name w:val="annotation text"/>
    <w:basedOn w:val="a"/>
    <w:link w:val="afd"/>
    <w:semiHidden/>
    <w:unhideWhenUsed/>
    <w:pPr>
      <w:spacing w:line="240" w:lineRule="auto"/>
    </w:pPr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semiHidden/>
    <w:rPr>
      <w:rFonts w:ascii="Calibri" w:hAnsi="Calibri"/>
    </w:rPr>
  </w:style>
  <w:style w:type="paragraph" w:styleId="afe">
    <w:name w:val="annotation subject"/>
    <w:basedOn w:val="afc"/>
    <w:next w:val="afc"/>
    <w:link w:val="aff"/>
    <w:semiHidden/>
    <w:unhideWhenUsed/>
    <w:rPr>
      <w:b/>
      <w:bCs/>
    </w:rPr>
  </w:style>
  <w:style w:type="character" w:customStyle="1" w:styleId="aff">
    <w:name w:val="Тема примечания Знак"/>
    <w:basedOn w:val="afd"/>
    <w:link w:val="afe"/>
    <w:semiHidden/>
    <w:rPr>
      <w:rFonts w:ascii="Calibri" w:hAnsi="Calibri"/>
      <w:b/>
      <w:bCs/>
    </w:rPr>
  </w:style>
  <w:style w:type="character" w:customStyle="1" w:styleId="10">
    <w:name w:val="Заголовок 1 Знак"/>
    <w:basedOn w:val="a0"/>
    <w:link w:val="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ff0">
    <w:name w:val="TOC Heading"/>
    <w:basedOn w:val="1"/>
    <w:next w:val="a"/>
    <w:uiPriority w:val="39"/>
    <w:unhideWhenUsed/>
    <w:qFormat/>
    <w:pPr>
      <w:spacing w:line="259" w:lineRule="auto"/>
      <w:outlineLvl w:val="9"/>
    </w:pPr>
  </w:style>
  <w:style w:type="paragraph" w:styleId="aff1">
    <w:name w:val="Title"/>
    <w:basedOn w:val="a"/>
    <w:next w:val="a"/>
    <w:link w:val="aff2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f2">
    <w:name w:val="Название Знак"/>
    <w:basedOn w:val="a0"/>
    <w:link w:val="aff1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23">
    <w:name w:val="toc 2"/>
    <w:basedOn w:val="a"/>
    <w:next w:val="a"/>
    <w:uiPriority w:val="39"/>
    <w:unhideWhenUsed/>
    <w:pPr>
      <w:spacing w:before="240" w:after="0"/>
    </w:pPr>
    <w:rPr>
      <w:rFonts w:asciiTheme="minorHAnsi" w:hAnsiTheme="minorHAnsi" w:cstheme="minorHAnsi"/>
      <w:b/>
      <w:bCs/>
      <w:sz w:val="20"/>
      <w:szCs w:val="20"/>
    </w:rPr>
  </w:style>
  <w:style w:type="paragraph" w:styleId="12">
    <w:name w:val="toc 1"/>
    <w:basedOn w:val="a"/>
    <w:next w:val="a"/>
    <w:uiPriority w:val="39"/>
    <w:unhideWhenUsed/>
    <w:pPr>
      <w:spacing w:before="360" w:after="0"/>
    </w:pPr>
    <w:rPr>
      <w:rFonts w:asciiTheme="majorHAnsi" w:hAnsiTheme="majorHAnsi"/>
      <w:b/>
      <w:bCs/>
      <w:caps/>
      <w:sz w:val="24"/>
      <w:szCs w:val="24"/>
    </w:rPr>
  </w:style>
  <w:style w:type="paragraph" w:styleId="31">
    <w:name w:val="toc 3"/>
    <w:basedOn w:val="a"/>
    <w:next w:val="a"/>
    <w:uiPriority w:val="39"/>
    <w:unhideWhenUsed/>
    <w:pPr>
      <w:spacing w:after="0"/>
      <w:ind w:left="220"/>
    </w:pPr>
    <w:rPr>
      <w:rFonts w:asciiTheme="minorHAnsi" w:hAnsiTheme="minorHAnsi" w:cstheme="minorHAnsi"/>
      <w:sz w:val="20"/>
      <w:szCs w:val="20"/>
    </w:rPr>
  </w:style>
  <w:style w:type="character" w:styleId="aff3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42">
    <w:name w:val="toc 4"/>
    <w:basedOn w:val="a"/>
    <w:next w:val="a"/>
    <w:unhideWhenUsed/>
    <w:pPr>
      <w:spacing w:after="0"/>
      <w:ind w:left="440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"/>
    <w:next w:val="a"/>
    <w:unhideWhenUsed/>
    <w:pPr>
      <w:spacing w:after="0"/>
      <w:ind w:left="660"/>
    </w:pPr>
    <w:rPr>
      <w:rFonts w:asciiTheme="minorHAnsi" w:hAnsiTheme="minorHAnsi" w:cstheme="minorHAnsi"/>
      <w:sz w:val="20"/>
      <w:szCs w:val="20"/>
    </w:rPr>
  </w:style>
  <w:style w:type="paragraph" w:styleId="61">
    <w:name w:val="toc 6"/>
    <w:basedOn w:val="a"/>
    <w:next w:val="a"/>
    <w:unhideWhenUsed/>
    <w:pPr>
      <w:spacing w:after="0"/>
      <w:ind w:left="880"/>
    </w:pPr>
    <w:rPr>
      <w:rFonts w:asciiTheme="minorHAnsi" w:hAnsiTheme="minorHAnsi" w:cstheme="minorHAnsi"/>
      <w:sz w:val="20"/>
      <w:szCs w:val="20"/>
    </w:rPr>
  </w:style>
  <w:style w:type="paragraph" w:styleId="71">
    <w:name w:val="toc 7"/>
    <w:basedOn w:val="a"/>
    <w:next w:val="a"/>
    <w:unhideWhenUsed/>
    <w:pPr>
      <w:spacing w:after="0"/>
      <w:ind w:left="1100"/>
    </w:pPr>
    <w:rPr>
      <w:rFonts w:asciiTheme="minorHAnsi" w:hAnsiTheme="minorHAnsi" w:cstheme="minorHAnsi"/>
      <w:sz w:val="20"/>
      <w:szCs w:val="20"/>
    </w:rPr>
  </w:style>
  <w:style w:type="paragraph" w:styleId="81">
    <w:name w:val="toc 8"/>
    <w:basedOn w:val="a"/>
    <w:next w:val="a"/>
    <w:unhideWhenUsed/>
    <w:pPr>
      <w:spacing w:after="0"/>
      <w:ind w:left="1320"/>
    </w:pPr>
    <w:rPr>
      <w:rFonts w:asciiTheme="minorHAnsi" w:hAnsiTheme="minorHAnsi" w:cstheme="minorHAnsi"/>
      <w:sz w:val="20"/>
      <w:szCs w:val="20"/>
    </w:rPr>
  </w:style>
  <w:style w:type="paragraph" w:styleId="91">
    <w:name w:val="toc 9"/>
    <w:basedOn w:val="a"/>
    <w:next w:val="a"/>
    <w:unhideWhenUsed/>
    <w:pPr>
      <w:spacing w:after="0"/>
      <w:ind w:left="1540"/>
    </w:pPr>
    <w:rPr>
      <w:rFonts w:asciiTheme="minorHAnsi" w:hAnsiTheme="minorHAnsi" w:cstheme="minorHAnsi"/>
      <w:sz w:val="20"/>
      <w:szCs w:val="20"/>
    </w:rPr>
  </w:style>
  <w:style w:type="table" w:customStyle="1" w:styleId="43">
    <w:name w:val="Сетка таблицы4"/>
    <w:basedOn w:val="a1"/>
    <w:uiPriority w:val="39"/>
    <w:rPr>
      <w:rFonts w:ascii="Calibri" w:eastAsia="Yu Mincho" w:hAnsi="Calibri"/>
      <w:sz w:val="22"/>
      <w:szCs w:val="22"/>
      <w:lang w:eastAsia="ja-JP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image" Target="media/image3.jpg"/><Relationship Id="rId26" Type="http://schemas.openxmlformats.org/officeDocument/2006/relationships/image" Target="media/image8.png"/><Relationship Id="rId39" Type="http://schemas.openxmlformats.org/officeDocument/2006/relationships/image" Target="media/image120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2.png"/><Relationship Id="rId42" Type="http://schemas.openxmlformats.org/officeDocument/2006/relationships/image" Target="media/image16.png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25" Type="http://schemas.openxmlformats.org/officeDocument/2006/relationships/header" Target="header2.xml"/><Relationship Id="rId33" Type="http://schemas.openxmlformats.org/officeDocument/2006/relationships/image" Target="media/image90.png"/><Relationship Id="rId38" Type="http://schemas.openxmlformats.org/officeDocument/2006/relationships/image" Target="media/image14.png"/><Relationship Id="rId2" Type="http://schemas.openxmlformats.org/officeDocument/2006/relationships/customXml" Target="../customXml/item2.xml"/><Relationship Id="rId20" Type="http://schemas.openxmlformats.org/officeDocument/2006/relationships/image" Target="media/image4.png"/><Relationship Id="rId29" Type="http://schemas.openxmlformats.org/officeDocument/2006/relationships/image" Target="media/image70.png"/><Relationship Id="rId41" Type="http://schemas.openxmlformats.org/officeDocument/2006/relationships/image" Target="media/image130.pn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24" Type="http://schemas.openxmlformats.org/officeDocument/2006/relationships/footer" Target="footer1.xml"/><Relationship Id="rId32" Type="http://schemas.openxmlformats.org/officeDocument/2006/relationships/image" Target="media/image11.png"/><Relationship Id="rId37" Type="http://schemas.openxmlformats.org/officeDocument/2006/relationships/image" Target="media/image110.png"/><Relationship Id="rId40" Type="http://schemas.openxmlformats.org/officeDocument/2006/relationships/image" Target="media/image15.png"/><Relationship Id="rId45" Type="http://schemas.openxmlformats.org/officeDocument/2006/relationships/theme" Target="theme/theme1.xml"/><Relationship Id="rId5" Type="http://schemas.openxmlformats.org/officeDocument/2006/relationships/customXml" Target="../customXml/item5.xml"/><Relationship Id="rId23" Type="http://schemas.openxmlformats.org/officeDocument/2006/relationships/header" Target="header1.xml"/><Relationship Id="rId28" Type="http://schemas.openxmlformats.org/officeDocument/2006/relationships/image" Target="media/image9.png"/><Relationship Id="rId36" Type="http://schemas.openxmlformats.org/officeDocument/2006/relationships/image" Target="media/image13.png"/><Relationship Id="rId10" Type="http://schemas.openxmlformats.org/officeDocument/2006/relationships/settings" Target="settings.xml"/><Relationship Id="rId19" Type="http://schemas.openxmlformats.org/officeDocument/2006/relationships/image" Target="media/image2.png"/><Relationship Id="rId31" Type="http://schemas.openxmlformats.org/officeDocument/2006/relationships/image" Target="media/image80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jpg"/><Relationship Id="rId22" Type="http://schemas.openxmlformats.org/officeDocument/2006/relationships/image" Target="media/image5.png"/><Relationship Id="rId27" Type="http://schemas.openxmlformats.org/officeDocument/2006/relationships/image" Target="media/image60.png"/><Relationship Id="rId30" Type="http://schemas.openxmlformats.org/officeDocument/2006/relationships/image" Target="media/image10.png"/><Relationship Id="rId35" Type="http://schemas.openxmlformats.org/officeDocument/2006/relationships/image" Target="media/image100.png"/><Relationship Id="rId43" Type="http://schemas.openxmlformats.org/officeDocument/2006/relationships/image" Target="media/image14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w:settings xmlns:w="http://schemas.openxmlformats.org/wordprocessingml/2006/main">
  <w:SpecialFormsHighlight w:val="c9c8ff"/>
</w:setting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B5BD76D2AD2784CB9F88608AB7696A0" ma:contentTypeVersion="13" ma:contentTypeDescription="Создание документа." ma:contentTypeScope="" ma:versionID="e1961d5e62bef8dc871055d12daf0f05">
  <xsd:schema xmlns:xsd="http://www.w3.org/2001/XMLSchema" xmlns:xs="http://www.w3.org/2001/XMLSchema" xmlns:p="http://schemas.microsoft.com/office/2006/metadata/properties" xmlns:ns2="4d5a1314-f339-42f5-8c49-f62adbff67e8" xmlns:ns3="83a9042b-43e1-4117-9d47-cbaed3d84768" targetNamespace="http://schemas.microsoft.com/office/2006/metadata/properties" ma:root="true" ma:fieldsID="0af260b481ba0f89722fd6e16961d26a" ns2:_="" ns3:_="">
    <xsd:import namespace="4d5a1314-f339-42f5-8c49-f62adbff67e8"/>
    <xsd:import namespace="83a9042b-43e1-4117-9d47-cbaed3d847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a1314-f339-42f5-8c49-f62adbff67e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a9042b-43e1-4117-9d47-cbaed3d8476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3.xml><?xml version="1.0" encoding="utf-8"?>
<ds:datastoreItem xmlns:ds="http://schemas.openxmlformats.org/officeDocument/2006/customXml" ds:itemID="{28FA7EBD-2BDC-49B1-A34B-56B00F29719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A1C598-DF3D-448D-873D-E227FC523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5a1314-f339-42f5-8c49-f62adbff67e8"/>
    <ds:schemaRef ds:uri="83a9042b-43e1-4117-9d47-cbaed3d847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DBBA824-26A2-41DC-BC3B-242F3F688E64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F7C558F-0D23-4249-853D-DA2D24045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371</Words>
  <Characters>2117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Hi-Tech 2016 г.Екатеринбург</vt:lpstr>
    </vt:vector>
  </TitlesOfParts>
  <Company>MoBIL GROUP</Company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Hi-Tech 2016 г.Екатеринбург</dc:title>
  <dc:creator>Copyright © «Ворлдскиллс Россия» (Промышленная механика и монтаж)</dc:creator>
  <cp:lastModifiedBy>User</cp:lastModifiedBy>
  <cp:revision>4</cp:revision>
  <dcterms:created xsi:type="dcterms:W3CDTF">2022-01-12T12:53:00Z</dcterms:created>
  <dcterms:modified xsi:type="dcterms:W3CDTF">2022-01-21T09:59:00Z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0x0101004B5BD76D2AD2784CB9F88608AB7696A0</vt:lpwstr>
  </property>
</Properties>
</file>