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15" w:rsidRPr="00DD07CA" w:rsidRDefault="00AC0615" w:rsidP="00DD07CA">
      <w:pPr>
        <w:pStyle w:val="a3"/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D07CA">
        <w:rPr>
          <w:rStyle w:val="a4"/>
          <w:color w:val="000000"/>
          <w:sz w:val="28"/>
          <w:szCs w:val="28"/>
        </w:rPr>
        <w:t>Как планировать свою деятельность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1. Прежде чем выполнить любое дело, четко сформулируй цель предстоящей деятельности.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2. Подумай и хорошо осознай, почему ты это будешь делать, что тебя толкает сделать это, для чего это нужно.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3. Оцени и проанализируй возможные пути достижения цели. Постарайся учесть все варианты.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4. Выбери наилучший вариант, взвесив все условия. Обычно самый очевидный вариант не является самым лучшим.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5. Наметь промежуточные этапы предстоящей работы, хотя бы примерно определи время для каждого этапа.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6. 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7. 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rStyle w:val="a4"/>
          <w:color w:val="000000"/>
          <w:sz w:val="28"/>
          <w:szCs w:val="28"/>
        </w:rPr>
        <w:t>Как воспитывать волю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1. Наблюдай за собой в течение какого-то времени. Четко определи, от каких привычек или черт характера ты хочешь избавиться. Это твоя Цель.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2. 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3. 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 xml:space="preserve">4. Овладей тремя </w:t>
      </w:r>
      <w:proofErr w:type="spellStart"/>
      <w:r w:rsidRPr="00DD07CA">
        <w:rPr>
          <w:color w:val="000000"/>
          <w:sz w:val="28"/>
          <w:szCs w:val="28"/>
        </w:rPr>
        <w:t>самовоздействиями</w:t>
      </w:r>
      <w:proofErr w:type="spellEnd"/>
      <w:r w:rsidRPr="00DD07CA">
        <w:rPr>
          <w:color w:val="000000"/>
          <w:sz w:val="28"/>
          <w:szCs w:val="28"/>
        </w:rPr>
        <w:t xml:space="preserve">: </w:t>
      </w:r>
      <w:proofErr w:type="spellStart"/>
      <w:r w:rsidRPr="00DD07CA">
        <w:rPr>
          <w:color w:val="000000"/>
          <w:sz w:val="28"/>
          <w:szCs w:val="28"/>
        </w:rPr>
        <w:t>самоободрением</w:t>
      </w:r>
      <w:proofErr w:type="spellEnd"/>
      <w:r w:rsidRPr="00DD07CA">
        <w:rPr>
          <w:color w:val="000000"/>
          <w:sz w:val="28"/>
          <w:szCs w:val="28"/>
        </w:rPr>
        <w:t xml:space="preserve">, </w:t>
      </w:r>
      <w:proofErr w:type="spellStart"/>
      <w:r w:rsidRPr="00DD07CA">
        <w:rPr>
          <w:color w:val="000000"/>
          <w:sz w:val="28"/>
          <w:szCs w:val="28"/>
        </w:rPr>
        <w:t>самоубеждением</w:t>
      </w:r>
      <w:proofErr w:type="spellEnd"/>
      <w:r w:rsidRPr="00DD07CA">
        <w:rPr>
          <w:color w:val="000000"/>
          <w:sz w:val="28"/>
          <w:szCs w:val="28"/>
        </w:rPr>
        <w:t xml:space="preserve"> и </w:t>
      </w:r>
      <w:proofErr w:type="spellStart"/>
      <w:r w:rsidRPr="00DD07CA">
        <w:rPr>
          <w:color w:val="000000"/>
          <w:sz w:val="28"/>
          <w:szCs w:val="28"/>
        </w:rPr>
        <w:t>самоприказом</w:t>
      </w:r>
      <w:proofErr w:type="spellEnd"/>
      <w:r w:rsidRPr="00DD07CA">
        <w:rPr>
          <w:color w:val="000000"/>
          <w:sz w:val="28"/>
          <w:szCs w:val="28"/>
        </w:rPr>
        <w:t>. Учись видеть в себе другого - "человека привычки", от плохих свойств которого хочешь избавиться. Общайся и взаимодействуй с ним. Но он – это не ты!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5. Умей и отступать. Но всегда помни, что тактические поражения не должны поколебать уверенности в стратегической победе.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6. Старайся сопровождать воздействия на самого себя положительными эмоциями, подкреплять свои победы приятными переживаниями.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rStyle w:val="a4"/>
          <w:color w:val="000000"/>
          <w:sz w:val="28"/>
          <w:szCs w:val="28"/>
        </w:rPr>
        <w:lastRenderedPageBreak/>
        <w:t>Несколько полезных установок в общении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1. Никогда не спеши делать категорических выводов по первому впечатлению, особенно избегай негативных оценок.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2. 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3. Мы часто обижаемся на людей или недовольны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4. Помни о том, что любой человек в своей сути имеет уникальную способность к изменению.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5. 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6. Научись принимать любого человека целиком, таким, каков он есть – со всеми его достоинствами и недостатками.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7. Как говорил Дейл Карнеги,  «если хочешь переделать людей, начни с себя – это и полезней, и безопасней».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 </w:t>
      </w:r>
      <w:r w:rsidRPr="00DD07CA">
        <w:rPr>
          <w:rStyle w:val="a4"/>
          <w:color w:val="000000"/>
          <w:sz w:val="28"/>
          <w:szCs w:val="28"/>
        </w:rPr>
        <w:t>Как решать мысленные задачи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1. 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2. Переформулируй вопрос задачи. Как он может звучать по-другому?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3. Уясни, какой именно информации тебе не хватает для ответа на вопрос задачи. Подумай, как можно найти эту информацию.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4. В творческих задачах наиболее очевидный способ решения обычно не бывает лучшим. Не спеши.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5. 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6. 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rStyle w:val="a4"/>
          <w:color w:val="000000"/>
          <w:sz w:val="28"/>
          <w:szCs w:val="28"/>
        </w:rPr>
        <w:t>Как развивать свой ум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lastRenderedPageBreak/>
        <w:t>1. 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2. 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3. Упорство и настойчивость могут компенсировать недостаточную скорость мышления. Низкий уровень интеллекта – это не клеймо на человеке.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 xml:space="preserve">4. 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 w:rsidRPr="00DD07CA">
        <w:rPr>
          <w:color w:val="000000"/>
          <w:sz w:val="28"/>
          <w:szCs w:val="28"/>
        </w:rPr>
        <w:t>причины</w:t>
      </w:r>
      <w:proofErr w:type="gramEnd"/>
      <w:r w:rsidRPr="00DD07CA">
        <w:rPr>
          <w:color w:val="000000"/>
          <w:sz w:val="28"/>
          <w:szCs w:val="28"/>
        </w:rPr>
        <w:t>? каковы возможные последствия? И отвечай на них, делай выводы.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5. 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6. 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 xml:space="preserve">7. "Не позволяй твоему языку опережать твою мысль", - советовал древнегреческий философ </w:t>
      </w:r>
      <w:proofErr w:type="spellStart"/>
      <w:r w:rsidRPr="00DD07CA">
        <w:rPr>
          <w:color w:val="000000"/>
          <w:sz w:val="28"/>
          <w:szCs w:val="28"/>
        </w:rPr>
        <w:t>Хилон</w:t>
      </w:r>
      <w:proofErr w:type="spellEnd"/>
      <w:r w:rsidRPr="00DD07CA">
        <w:rPr>
          <w:color w:val="000000"/>
          <w:sz w:val="28"/>
          <w:szCs w:val="28"/>
        </w:rPr>
        <w:t>. А Шекспир говорил: "Где мало слов, там вес они имеют".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rStyle w:val="a4"/>
          <w:color w:val="000000"/>
          <w:sz w:val="28"/>
          <w:szCs w:val="28"/>
        </w:rPr>
        <w:t>Девять заповедей Мнемозины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1. Внимание – резец памяти: чем она острее, тем глубже следы. Чем больше желания, заинтересованности в новых знаниях, тем лучше запомнится.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2. 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3. Откажись от зубрежки и используй смысловое запоминание: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            1) пойми; 2) установи логическую последовательность; 3) разбей материал на части и найди в каждой "ключевую фразу" или "опорный пункт".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4. Знай об эффекте Зейгарник: если решение какой-либо задачи прервано, то она запомнится лучше по сравнению с задачами, благополучно решенными.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5. Лучше два раза прочесть и два раза воспроизвести, чем пять раз читать без воспроизведения.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6. Начинай повторять материал по "горячим следам", лучше перед сном и с утра.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lastRenderedPageBreak/>
        <w:t>7. Учитывай "правило края": обычно лучше запоминаются начало и конец информации, а середина "выпадает".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8. Настоящая мать учения не повторение, а применение.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9. Иногда используй мнемотехнику – искусственные приемы запоминания. Например, бессмысленные слоги "</w:t>
      </w:r>
      <w:proofErr w:type="spellStart"/>
      <w:r w:rsidRPr="00DD07CA">
        <w:rPr>
          <w:color w:val="000000"/>
          <w:sz w:val="28"/>
          <w:szCs w:val="28"/>
        </w:rPr>
        <w:t>ри-ка-ку-по-лу-ша</w:t>
      </w:r>
      <w:proofErr w:type="spellEnd"/>
      <w:r w:rsidRPr="00DD07CA">
        <w:rPr>
          <w:color w:val="000000"/>
          <w:sz w:val="28"/>
          <w:szCs w:val="28"/>
        </w:rPr>
        <w:t>" можно запомнить, связав их в искусственное предложение "Присказку послушай".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rStyle w:val="a4"/>
          <w:color w:val="000000"/>
          <w:sz w:val="28"/>
          <w:szCs w:val="28"/>
        </w:rPr>
        <w:t>Как совершенствовать свои способности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1. 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2. Раннее самоопределение, конечно,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3. 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4. 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5. 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rStyle w:val="a4"/>
          <w:color w:val="000000"/>
          <w:sz w:val="28"/>
          <w:szCs w:val="28"/>
        </w:rPr>
        <w:t>Как пользоваться своим воображением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1. Воображение – сильное оружие против многих собственных проблем. Но этим оружием можно и пораниться самому. Учить -  не следовать за этим воображением, а управлять им.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2. Откажись от привычки давать воображению полную свободу.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 xml:space="preserve">3. 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равно, что тушить костер керосином. Нужно не бороться с определенным образом, а думать </w:t>
      </w:r>
      <w:proofErr w:type="gramStart"/>
      <w:r w:rsidRPr="00DD07CA">
        <w:rPr>
          <w:color w:val="000000"/>
          <w:sz w:val="28"/>
          <w:szCs w:val="28"/>
        </w:rPr>
        <w:t>о</w:t>
      </w:r>
      <w:proofErr w:type="gramEnd"/>
      <w:r w:rsidRPr="00DD07CA">
        <w:rPr>
          <w:color w:val="000000"/>
          <w:sz w:val="28"/>
          <w:szCs w:val="28"/>
        </w:rPr>
        <w:t xml:space="preserve"> другом.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lastRenderedPageBreak/>
        <w:t>4. 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5. Бывая на природе, у речки, в лесу, запоминай обстановку и чувство отдыха. Дома, когда устанешь, сядь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rStyle w:val="a4"/>
          <w:color w:val="000000"/>
          <w:sz w:val="28"/>
          <w:szCs w:val="28"/>
        </w:rPr>
        <w:t>Как управлять своими эмоциями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1. 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 xml:space="preserve">2. Джонатан Свифт сказал: "Отдаваться гневу – часто все равно, что мстить самому себе за вину </w:t>
      </w:r>
      <w:proofErr w:type="gramStart"/>
      <w:r w:rsidRPr="00DD07CA">
        <w:rPr>
          <w:color w:val="000000"/>
          <w:sz w:val="28"/>
          <w:szCs w:val="28"/>
        </w:rPr>
        <w:t>другого</w:t>
      </w:r>
      <w:proofErr w:type="gramEnd"/>
      <w:r w:rsidRPr="00DD07CA">
        <w:rPr>
          <w:color w:val="000000"/>
          <w:sz w:val="28"/>
          <w:szCs w:val="28"/>
        </w:rPr>
        <w:t>". Возьми эти слова своим девизом, и ты станешь намного уравновешенней и оптимистичней.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3. 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4. 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5. Если у тебя возникло раздражение или злость,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6. 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rStyle w:val="a4"/>
          <w:color w:val="000000"/>
          <w:sz w:val="28"/>
          <w:szCs w:val="28"/>
        </w:rPr>
        <w:t>Как произвести первое положительное впечатление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1. Оденьтесь так, чтобы отвечать ожиданиям другого человека. Оденьте то, что, по мнению другого человека, будет подходящим для ситуации.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2. Увидев человека, улыбнитесь. Улыбнитесь именно этому человеку.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 xml:space="preserve">3. Установите и поддерживайте контакт глазами. Пока кто-нибудь говорит, смотрите на человека, не вниз и не в сторону, но не переиграйте, не надо смотреть не отрываясь, как говорят, не </w:t>
      </w:r>
      <w:proofErr w:type="gramStart"/>
      <w:r w:rsidRPr="00DD07CA">
        <w:rPr>
          <w:color w:val="000000"/>
          <w:sz w:val="28"/>
          <w:szCs w:val="28"/>
        </w:rPr>
        <w:t>пяльтесь</w:t>
      </w:r>
      <w:proofErr w:type="gramEnd"/>
      <w:r w:rsidRPr="00DD07CA">
        <w:rPr>
          <w:color w:val="000000"/>
          <w:sz w:val="28"/>
          <w:szCs w:val="28"/>
        </w:rPr>
        <w:t>. Поздоровайтесь первым и протяните руку.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lastRenderedPageBreak/>
        <w:t xml:space="preserve">4. Рукопожатие должно быть крепким – не слабым, но и не </w:t>
      </w:r>
      <w:proofErr w:type="spellStart"/>
      <w:r w:rsidRPr="00DD07CA">
        <w:rPr>
          <w:color w:val="000000"/>
          <w:sz w:val="28"/>
          <w:szCs w:val="28"/>
        </w:rPr>
        <w:t>костедробящим</w:t>
      </w:r>
      <w:proofErr w:type="spellEnd"/>
      <w:r w:rsidRPr="00DD07CA">
        <w:rPr>
          <w:color w:val="000000"/>
          <w:sz w:val="28"/>
          <w:szCs w:val="28"/>
        </w:rPr>
        <w:t>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5. Искренне приветствуйте входящего. Лучшая форма приветствия "Рад видеть Вас", чем "Как поживаете?".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 xml:space="preserve">6. </w:t>
      </w:r>
      <w:proofErr w:type="gramStart"/>
      <w:r w:rsidRPr="00DD07CA">
        <w:rPr>
          <w:color w:val="000000"/>
          <w:sz w:val="28"/>
          <w:szCs w:val="28"/>
        </w:rPr>
        <w:t>Называйте вошедшего по имени.</w:t>
      </w:r>
      <w:proofErr w:type="gramEnd"/>
      <w:r w:rsidRPr="00DD07CA">
        <w:rPr>
          <w:color w:val="000000"/>
          <w:sz w:val="28"/>
          <w:szCs w:val="28"/>
        </w:rPr>
        <w:t xml:space="preserve"> Произносите его уверенно и твердо. Будьте уверены в том, что произносите имя правильно.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7. 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8. Если Вы хозяин,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9. Если встреча происходит в Вашем кабинете, встретьте человека при входе. Еще лучше встретить его (ее) около Вашего кабинета и проводить к себе.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10. Если Вы гость, ведите себя так, чтобы не обидеть хозяина и других гостей. Изучите местные обычаи.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11. Узнайте все, что возможно о человеке и его компании. Используйте свои знания во время беседы.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12. 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</w:r>
    </w:p>
    <w:p w:rsidR="00AC0615" w:rsidRPr="00DD07CA" w:rsidRDefault="00AC0615" w:rsidP="00DD07CA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D07CA">
        <w:rPr>
          <w:color w:val="000000"/>
          <w:sz w:val="28"/>
          <w:szCs w:val="28"/>
        </w:rPr>
        <w:t>13. 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8636B9" w:rsidRPr="00DD07CA" w:rsidRDefault="008636B9" w:rsidP="00DD07CA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636B9" w:rsidRPr="00DD07CA" w:rsidSect="00DD07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15"/>
    <w:rsid w:val="002200D1"/>
    <w:rsid w:val="00372B7B"/>
    <w:rsid w:val="005E5E08"/>
    <w:rsid w:val="008636B9"/>
    <w:rsid w:val="00AC0615"/>
    <w:rsid w:val="00DD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1777</Words>
  <Characters>10134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2024-01-16T10:53:00Z</dcterms:created>
  <dcterms:modified xsi:type="dcterms:W3CDTF">2024-01-18T07:58:00Z</dcterms:modified>
</cp:coreProperties>
</file>